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845" w:rsidRPr="00813EE7" w:rsidRDefault="00972845" w:rsidP="0016234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15839" w:rsidRPr="00813EE7" w:rsidRDefault="00F15839" w:rsidP="00162345">
      <w:pPr>
        <w:pStyle w:val="Default"/>
        <w:jc w:val="center"/>
        <w:rPr>
          <w:b/>
          <w:color w:val="auto"/>
        </w:rPr>
      </w:pPr>
      <w:r w:rsidRPr="00813EE7">
        <w:rPr>
          <w:b/>
          <w:color w:val="auto"/>
        </w:rPr>
        <w:t>ТЕХНИЧЕСКА СПЕЦИФИКАЦИЯ</w:t>
      </w:r>
    </w:p>
    <w:p w:rsidR="00F15839" w:rsidRPr="00813EE7" w:rsidRDefault="00F15839" w:rsidP="00162345">
      <w:pPr>
        <w:pStyle w:val="Default"/>
        <w:jc w:val="center"/>
        <w:rPr>
          <w:bCs/>
          <w:caps/>
          <w:color w:val="auto"/>
          <w:lang w:val="ru-RU"/>
        </w:rPr>
      </w:pPr>
    </w:p>
    <w:p w:rsidR="00F15839" w:rsidRPr="00813EE7" w:rsidRDefault="00F15839" w:rsidP="0016234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3EE7">
        <w:rPr>
          <w:rFonts w:ascii="Times New Roman" w:hAnsi="Times New Roman"/>
          <w:b/>
          <w:sz w:val="24"/>
          <w:szCs w:val="24"/>
        </w:rPr>
        <w:t>I. ПРЕДМЕТ НА ПОРЪЧКАТА</w:t>
      </w:r>
    </w:p>
    <w:p w:rsidR="00F15839" w:rsidRPr="00813EE7" w:rsidRDefault="00F15839" w:rsidP="0016234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813EE7">
        <w:rPr>
          <w:rFonts w:ascii="Times New Roman" w:hAnsi="Times New Roman"/>
          <w:b/>
          <w:sz w:val="24"/>
          <w:szCs w:val="24"/>
        </w:rPr>
        <w:t>Предмет на процедурата</w:t>
      </w:r>
      <w:r w:rsidRPr="00813EE7">
        <w:rPr>
          <w:rFonts w:ascii="Times New Roman" w:hAnsi="Times New Roman"/>
          <w:b/>
          <w:sz w:val="24"/>
          <w:szCs w:val="24"/>
          <w:lang w:val="ru-RU"/>
        </w:rPr>
        <w:t>:</w:t>
      </w:r>
      <w:r w:rsidRPr="00813EE7">
        <w:rPr>
          <w:rFonts w:ascii="Times New Roman" w:hAnsi="Times New Roman"/>
          <w:sz w:val="24"/>
          <w:szCs w:val="24"/>
        </w:rPr>
        <w:t xml:space="preserve"> Упражняване на строителен надзор по време на строителство на обект: Закриване и рекултивация на общинско депо за ТБО в Община Нови пазар.</w:t>
      </w:r>
    </w:p>
    <w:p w:rsidR="00F15839" w:rsidRPr="00813EE7" w:rsidRDefault="00F15839" w:rsidP="00813EE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3EE7">
        <w:rPr>
          <w:rFonts w:ascii="Times New Roman" w:hAnsi="Times New Roman"/>
          <w:b/>
          <w:sz w:val="24"/>
          <w:szCs w:val="24"/>
        </w:rPr>
        <w:t>Вид на процедурата</w:t>
      </w:r>
      <w:r w:rsidRPr="00813EE7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Pr="00813EE7">
        <w:rPr>
          <w:rFonts w:ascii="Times New Roman" w:hAnsi="Times New Roman"/>
          <w:sz w:val="24"/>
          <w:szCs w:val="24"/>
        </w:rPr>
        <w:t>Публична покана по реда на глава осма „А” от ЗОП.</w:t>
      </w:r>
    </w:p>
    <w:p w:rsidR="00F15839" w:rsidRPr="00813EE7" w:rsidRDefault="00F15839" w:rsidP="00813EE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3EE7">
        <w:rPr>
          <w:rFonts w:ascii="Times New Roman" w:hAnsi="Times New Roman"/>
          <w:b/>
          <w:sz w:val="24"/>
          <w:szCs w:val="24"/>
        </w:rPr>
        <w:t>Обект:</w:t>
      </w:r>
      <w:r w:rsidR="000E18C0" w:rsidRPr="00813EE7">
        <w:rPr>
          <w:rFonts w:ascii="Times New Roman" w:hAnsi="Times New Roman"/>
          <w:sz w:val="24"/>
          <w:szCs w:val="24"/>
        </w:rPr>
        <w:t xml:space="preserve"> услуга</w:t>
      </w:r>
    </w:p>
    <w:p w:rsidR="00F15839" w:rsidRPr="00813EE7" w:rsidRDefault="00F15839" w:rsidP="00813EE7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13EE7">
        <w:rPr>
          <w:rFonts w:ascii="Times New Roman" w:hAnsi="Times New Roman"/>
          <w:b/>
          <w:sz w:val="24"/>
          <w:szCs w:val="24"/>
        </w:rPr>
        <w:t>Прогнозна стойност:</w:t>
      </w:r>
      <w:r w:rsidRPr="00813EE7">
        <w:rPr>
          <w:rFonts w:ascii="Times New Roman" w:hAnsi="Times New Roman"/>
          <w:sz w:val="24"/>
          <w:szCs w:val="24"/>
        </w:rPr>
        <w:t xml:space="preserve"> </w:t>
      </w:r>
      <w:r w:rsidRPr="00813EE7">
        <w:rPr>
          <w:rFonts w:ascii="Times New Roman" w:hAnsi="Times New Roman"/>
          <w:sz w:val="24"/>
          <w:szCs w:val="24"/>
          <w:lang w:val="ru-RU"/>
        </w:rPr>
        <w:t>52 800.00</w:t>
      </w:r>
      <w:r w:rsidRPr="00813EE7">
        <w:rPr>
          <w:rFonts w:ascii="Times New Roman" w:hAnsi="Times New Roman"/>
          <w:sz w:val="24"/>
          <w:szCs w:val="24"/>
        </w:rPr>
        <w:t xml:space="preserve"> лв. без ДДС </w:t>
      </w:r>
    </w:p>
    <w:p w:rsidR="007F352F" w:rsidRPr="00813EE7" w:rsidRDefault="00F15839" w:rsidP="00813EE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3EE7">
        <w:rPr>
          <w:rFonts w:ascii="Times New Roman" w:hAnsi="Times New Roman"/>
          <w:b/>
          <w:sz w:val="24"/>
          <w:szCs w:val="24"/>
        </w:rPr>
        <w:t>Описание на услугата:</w:t>
      </w:r>
      <w:r w:rsidR="007F352F" w:rsidRPr="00813EE7">
        <w:rPr>
          <w:rFonts w:ascii="Times New Roman" w:hAnsi="Times New Roman"/>
          <w:b/>
          <w:sz w:val="24"/>
          <w:szCs w:val="24"/>
        </w:rPr>
        <w:t xml:space="preserve"> </w:t>
      </w:r>
      <w:r w:rsidR="007F352F" w:rsidRPr="00813EE7">
        <w:rPr>
          <w:rFonts w:ascii="Times New Roman" w:hAnsi="Times New Roman"/>
          <w:sz w:val="24"/>
          <w:szCs w:val="24"/>
        </w:rPr>
        <w:t>Строителният надзор трябва да осигури</w:t>
      </w:r>
      <w:r w:rsidRPr="00813EE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F352F" w:rsidRPr="00813EE7">
        <w:rPr>
          <w:rFonts w:ascii="Times New Roman" w:hAnsi="Times New Roman"/>
          <w:sz w:val="24"/>
          <w:szCs w:val="24"/>
          <w:lang w:val="ru-RU"/>
        </w:rPr>
        <w:t>надежден контрол върху качеството</w:t>
      </w:r>
      <w:r w:rsidR="007F352F" w:rsidRPr="00813EE7">
        <w:rPr>
          <w:rFonts w:ascii="Times New Roman" w:hAnsi="Times New Roman"/>
          <w:sz w:val="24"/>
          <w:szCs w:val="24"/>
        </w:rPr>
        <w:t xml:space="preserve"> на планираните строително – монтажни работи като защитава интересите на Възложителя през целия инвестиционен процес при изпълнение на поръчката. Той ще бъде отговорен за изпълнението на всички изисквания на българското законодателство, свързано с надзора на строителните дейности, а също така ще съблюдава и проверява дали Изпълнителя на строително – монтажните работи ще извършва същите в съответствие с техническите норми и изисквания на специализираното законодателство – Закон за устройство на територията и подзаконовите нормативни актове към него.</w:t>
      </w:r>
    </w:p>
    <w:p w:rsidR="00AA2F84" w:rsidRPr="00813EE7" w:rsidRDefault="000E18C0" w:rsidP="00813EE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b/>
          <w:bCs/>
          <w:sz w:val="24"/>
          <w:szCs w:val="24"/>
        </w:rPr>
        <w:t xml:space="preserve">Дейности, съставляващи дейности по закриване и рекултивация на депото: </w:t>
      </w:r>
    </w:p>
    <w:p w:rsidR="00AA2F84" w:rsidRPr="00813EE7" w:rsidRDefault="000E18C0" w:rsidP="00813EE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>1.</w:t>
      </w:r>
      <w:r w:rsidR="00AA2F84" w:rsidRPr="00813EE7">
        <w:rPr>
          <w:rFonts w:ascii="Times New Roman" w:hAnsi="Times New Roman"/>
          <w:bCs/>
          <w:sz w:val="24"/>
          <w:szCs w:val="24"/>
        </w:rPr>
        <w:t>Профилиране тялото на депото с оформяне на откос с наклон 1:2,5 и три берми във височина.Рекултивацищта на депото се извършва по контура на естествено оформените откоси на депото.Всички разпилени отпадъци, отделни купчини и замърсявания от прилежащите терени се събират и депонират в тялото на депото.</w:t>
      </w:r>
    </w:p>
    <w:p w:rsidR="000E18C0" w:rsidRPr="00813EE7" w:rsidRDefault="000E18C0" w:rsidP="00813EE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>2.</w:t>
      </w:r>
      <w:r w:rsidR="00AA2F84" w:rsidRPr="00813EE7">
        <w:rPr>
          <w:rFonts w:ascii="Times New Roman" w:hAnsi="Times New Roman"/>
          <w:bCs/>
          <w:sz w:val="24"/>
          <w:szCs w:val="24"/>
        </w:rPr>
        <w:t>Изграждане на предпазна дига на кота било депо с височина 2.0м.</w:t>
      </w:r>
    </w:p>
    <w:p w:rsidR="000E18C0" w:rsidRPr="00813EE7" w:rsidRDefault="000E18C0" w:rsidP="00813EE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>3.</w:t>
      </w:r>
      <w:r w:rsidR="00AA2F84" w:rsidRPr="00813EE7">
        <w:rPr>
          <w:rFonts w:ascii="Times New Roman" w:hAnsi="Times New Roman"/>
          <w:bCs/>
          <w:sz w:val="24"/>
          <w:szCs w:val="24"/>
        </w:rPr>
        <w:t>Изграждане на система за биогаз – площен дренаж от дренажен геокомпозит, газови дренажни жили и газови кладенци.</w:t>
      </w:r>
    </w:p>
    <w:p w:rsidR="00AA2F84" w:rsidRPr="00813EE7" w:rsidRDefault="00AA2F84" w:rsidP="00813EE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>4. Полагане на изолационен екран от два пласта по 25см. глинести почви.</w:t>
      </w:r>
    </w:p>
    <w:p w:rsidR="00AA2F84" w:rsidRPr="00813EE7" w:rsidRDefault="00AA2F84" w:rsidP="00813EE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 xml:space="preserve">5.Изграждане на система за атмосферни води, включваща </w:t>
      </w:r>
      <w:r w:rsidR="00612601" w:rsidRPr="00813EE7">
        <w:rPr>
          <w:rFonts w:ascii="Times New Roman" w:hAnsi="Times New Roman"/>
          <w:bCs/>
          <w:sz w:val="24"/>
          <w:szCs w:val="24"/>
        </w:rPr>
        <w:t>дренажен геокомпозит за площен дренаж, дренажни колектори за повърхностни води, монтирани по бермите, охранителна канавка, канавка в петата на откоса и събирателен дренаж с пет броя шахти.</w:t>
      </w:r>
    </w:p>
    <w:p w:rsidR="00612601" w:rsidRPr="00813EE7" w:rsidRDefault="00612601" w:rsidP="00813EE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>6. Техническа рекултивация от 35см. земни маси и 15см. хумусен пласт.</w:t>
      </w:r>
    </w:p>
    <w:p w:rsidR="00612601" w:rsidRPr="00813EE7" w:rsidRDefault="00612601" w:rsidP="00813EE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>7. Биологична рекултивация.</w:t>
      </w:r>
    </w:p>
    <w:p w:rsidR="00292BF1" w:rsidRPr="00813EE7" w:rsidRDefault="00292BF1" w:rsidP="00813EE7">
      <w:pPr>
        <w:pStyle w:val="af0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13EE7">
        <w:rPr>
          <w:rFonts w:ascii="Times New Roman" w:hAnsi="Times New Roman"/>
          <w:b/>
          <w:bCs/>
          <w:sz w:val="24"/>
          <w:szCs w:val="24"/>
        </w:rPr>
        <w:t>ЕТАП ИЗПЪЛНЕНИЕ НА СТРОЕЖА:</w:t>
      </w:r>
    </w:p>
    <w:p w:rsidR="00612601" w:rsidRPr="00813EE7" w:rsidRDefault="00612601" w:rsidP="00813EE7">
      <w:pPr>
        <w:spacing w:after="0" w:line="240" w:lineRule="auto"/>
        <w:ind w:firstLine="708"/>
        <w:jc w:val="both"/>
        <w:rPr>
          <w:rFonts w:ascii="Times New Roman" w:hAnsi="Times New Roman"/>
          <w:bCs/>
          <w:caps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>а) Упражняване на Строителен надзор по смисъла на чл. 166, ал.1, т.1 ЗУТ по време на строителството, съобразно описаните в „Глава девета” от ЗУТ задължения</w:t>
      </w:r>
      <w:r w:rsidRPr="00813EE7">
        <w:rPr>
          <w:rFonts w:ascii="Times New Roman" w:hAnsi="Times New Roman"/>
          <w:bCs/>
          <w:caps/>
          <w:sz w:val="24"/>
          <w:szCs w:val="24"/>
        </w:rPr>
        <w:t>;</w:t>
      </w:r>
    </w:p>
    <w:p w:rsidR="00612601" w:rsidRPr="00813EE7" w:rsidRDefault="00612601" w:rsidP="00813EE7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 xml:space="preserve">1. </w:t>
      </w:r>
      <w:r w:rsidRPr="00813EE7">
        <w:rPr>
          <w:rFonts w:ascii="Times New Roman" w:hAnsi="Times New Roman"/>
          <w:sz w:val="24"/>
          <w:szCs w:val="24"/>
        </w:rPr>
        <w:t>Проверка за наличност на необходимите документи за законовото започване на строителството и съдействие за тяхното набавяне.</w:t>
      </w:r>
    </w:p>
    <w:p w:rsidR="00612601" w:rsidRPr="00813EE7" w:rsidRDefault="00612601" w:rsidP="00813EE7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13EE7">
        <w:rPr>
          <w:rFonts w:ascii="Times New Roman" w:hAnsi="Times New Roman"/>
          <w:sz w:val="24"/>
          <w:szCs w:val="24"/>
        </w:rPr>
        <w:t>2. Заверка на заповедната книга на Строежа в администрацията издала Разрешението за строеж.</w:t>
      </w:r>
    </w:p>
    <w:p w:rsidR="00612601" w:rsidRPr="00813EE7" w:rsidRDefault="00612601" w:rsidP="00813EE7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13EE7">
        <w:rPr>
          <w:rFonts w:ascii="Times New Roman" w:hAnsi="Times New Roman"/>
          <w:sz w:val="24"/>
          <w:szCs w:val="24"/>
        </w:rPr>
        <w:t>3. Изготвяне и подписване на всички актове и протоколи, съгласно изискванията на Наредба № 3 от 31.07.2003г. за съставяне на актове и протоколи по време на строителството (обн. ДВ. бр.72 от 15 Август 2003г. с последващите изменения и допълнения).</w:t>
      </w:r>
    </w:p>
    <w:p w:rsidR="00612601" w:rsidRPr="00813EE7" w:rsidRDefault="00612601" w:rsidP="00813EE7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 xml:space="preserve">4. </w:t>
      </w:r>
      <w:r w:rsidRPr="00813EE7">
        <w:rPr>
          <w:rFonts w:ascii="Times New Roman" w:hAnsi="Times New Roman"/>
          <w:sz w:val="24"/>
          <w:szCs w:val="24"/>
        </w:rPr>
        <w:t xml:space="preserve">Комплектоване на цялата необходима документация по време на строителния процес – актове, протоколи, изпитвания и измервания, сертификати за вложени материали, декларации за съответствие и др. и информиране на </w:t>
      </w:r>
      <w:r w:rsidRPr="00813EE7">
        <w:rPr>
          <w:rFonts w:ascii="Times New Roman" w:hAnsi="Times New Roman"/>
          <w:b/>
          <w:sz w:val="24"/>
          <w:szCs w:val="24"/>
        </w:rPr>
        <w:t>ВЪЗЛОЖИТЕЛЯ</w:t>
      </w:r>
      <w:r w:rsidRPr="00813EE7">
        <w:rPr>
          <w:rFonts w:ascii="Times New Roman" w:hAnsi="Times New Roman"/>
          <w:sz w:val="24"/>
          <w:szCs w:val="24"/>
        </w:rPr>
        <w:t xml:space="preserve"> за липсващи документи, както и съдействие за тяхното набавяне.</w:t>
      </w:r>
    </w:p>
    <w:p w:rsidR="00612601" w:rsidRPr="00813EE7" w:rsidRDefault="00612601" w:rsidP="00813EE7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 xml:space="preserve">5. </w:t>
      </w:r>
      <w:r w:rsidRPr="00813EE7">
        <w:rPr>
          <w:rFonts w:ascii="Times New Roman" w:hAnsi="Times New Roman"/>
          <w:sz w:val="24"/>
          <w:szCs w:val="24"/>
        </w:rPr>
        <w:t>Ежедневен контрол на строителния процес за съответствието на Строежа с действащите норми и правила за изпълнение на строително – монтажни работи, за спазване на изискванията по чл.169, ал.1 и 2 от ЗУТ и одобрения инвестиционен проект.</w:t>
      </w:r>
    </w:p>
    <w:p w:rsidR="00612601" w:rsidRPr="00813EE7" w:rsidRDefault="00612601" w:rsidP="00813EE7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 xml:space="preserve">6. </w:t>
      </w:r>
      <w:r w:rsidRPr="00813EE7">
        <w:rPr>
          <w:rFonts w:ascii="Times New Roman" w:hAnsi="Times New Roman"/>
          <w:sz w:val="24"/>
          <w:szCs w:val="24"/>
        </w:rPr>
        <w:t xml:space="preserve">Заверка на екзекутивната документация, изготвена по време на и след приключване на строителния процес вкл. </w:t>
      </w:r>
      <w:r w:rsidRPr="00813EE7">
        <w:rPr>
          <w:rFonts w:ascii="Times New Roman" w:hAnsi="Times New Roman"/>
          <w:bCs/>
          <w:sz w:val="24"/>
          <w:szCs w:val="24"/>
        </w:rPr>
        <w:t xml:space="preserve">проверява извършеното от изпълнителя по Договора за СМР екзекутивно замерване на теренната основа на Строежа преди началото на строителството и представя, съвместно с изпълнителя по Договора за СМР, за одобрение на </w:t>
      </w:r>
      <w:r w:rsidRPr="00813EE7">
        <w:rPr>
          <w:rFonts w:ascii="Times New Roman" w:hAnsi="Times New Roman"/>
          <w:b/>
          <w:bCs/>
          <w:sz w:val="24"/>
          <w:szCs w:val="24"/>
        </w:rPr>
        <w:t>ВЪЗЛОЖИТЕЛЯ</w:t>
      </w:r>
      <w:r w:rsidRPr="00813EE7">
        <w:rPr>
          <w:rFonts w:ascii="Times New Roman" w:hAnsi="Times New Roman"/>
          <w:bCs/>
          <w:sz w:val="24"/>
          <w:szCs w:val="24"/>
        </w:rPr>
        <w:t xml:space="preserve"> на протокол, удостоверяващ резултатите от направените измервания</w:t>
      </w:r>
      <w:r w:rsidRPr="00813EE7">
        <w:rPr>
          <w:rFonts w:ascii="Times New Roman" w:hAnsi="Times New Roman"/>
          <w:sz w:val="24"/>
          <w:szCs w:val="24"/>
        </w:rPr>
        <w:t>.</w:t>
      </w:r>
    </w:p>
    <w:p w:rsidR="00612601" w:rsidRPr="00813EE7" w:rsidRDefault="00612601" w:rsidP="00813EE7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 xml:space="preserve">7. </w:t>
      </w:r>
      <w:r w:rsidRPr="00813EE7">
        <w:rPr>
          <w:rFonts w:ascii="Times New Roman" w:hAnsi="Times New Roman"/>
          <w:sz w:val="24"/>
          <w:szCs w:val="24"/>
        </w:rPr>
        <w:t>Съдействие за издаване на всички необходими писмени становища от специализираните контролни органи, договорите с експлоатационните дружества за присъединяване към мрежите на техническата инфраструктура, както и документ от Агенцията по кадастър за изпълнение на изискванията по чл.175 ал.5 от ЗУТ.</w:t>
      </w:r>
    </w:p>
    <w:p w:rsidR="00612601" w:rsidRPr="00813EE7" w:rsidRDefault="00612601" w:rsidP="00813EE7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lastRenderedPageBreak/>
        <w:t xml:space="preserve">8. </w:t>
      </w:r>
      <w:r w:rsidRPr="00813EE7">
        <w:rPr>
          <w:rFonts w:ascii="Times New Roman" w:hAnsi="Times New Roman"/>
          <w:sz w:val="24"/>
          <w:szCs w:val="24"/>
        </w:rPr>
        <w:t>Съставяне и подписване на констативен акт съгласно чл.176 ал.1 от ЗУТ, с който се удостоверява, че Строежът е изпълнен съобразно одобрените инвестиционни проекти, заверената екзекутивна документация, изискванията към строежите по чл.169 ал.1 и 2 от ЗУТ и условията на Договора за обществена поръчка.</w:t>
      </w:r>
    </w:p>
    <w:p w:rsidR="00612601" w:rsidRPr="00813EE7" w:rsidRDefault="00612601" w:rsidP="00813EE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 xml:space="preserve">9. </w:t>
      </w:r>
      <w:r w:rsidRPr="00813EE7">
        <w:rPr>
          <w:rFonts w:ascii="Times New Roman" w:hAnsi="Times New Roman"/>
          <w:sz w:val="24"/>
          <w:szCs w:val="24"/>
        </w:rPr>
        <w:t xml:space="preserve">При необходимост, предприема необходимите мерки  за </w:t>
      </w:r>
      <w:r w:rsidRPr="00813EE7">
        <w:rPr>
          <w:rFonts w:ascii="Times New Roman" w:hAnsi="Times New Roman"/>
          <w:spacing w:val="-1"/>
          <w:sz w:val="24"/>
          <w:szCs w:val="24"/>
        </w:rPr>
        <w:t>навременно получаване на Разрешение за ползване</w:t>
      </w:r>
      <w:r w:rsidRPr="00813EE7">
        <w:rPr>
          <w:rFonts w:ascii="Times New Roman" w:hAnsi="Times New Roman"/>
          <w:bCs/>
          <w:sz w:val="24"/>
          <w:szCs w:val="24"/>
        </w:rPr>
        <w:t>.</w:t>
      </w:r>
    </w:p>
    <w:p w:rsidR="00612601" w:rsidRPr="00813EE7" w:rsidRDefault="00612601" w:rsidP="00813EE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sz w:val="24"/>
          <w:szCs w:val="24"/>
        </w:rPr>
        <w:t>10. Да разрешава спорове, възникнали между участниците в строителния процес, свързани с определяне на вина и отговорности при появата на Дефекти.</w:t>
      </w:r>
    </w:p>
    <w:p w:rsidR="00612601" w:rsidRPr="00813EE7" w:rsidRDefault="00612601" w:rsidP="00813EE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sz w:val="24"/>
          <w:szCs w:val="24"/>
        </w:rPr>
        <w:t xml:space="preserve">11. Да информира своевременно </w:t>
      </w:r>
      <w:r w:rsidRPr="00813EE7">
        <w:rPr>
          <w:rFonts w:ascii="Times New Roman" w:hAnsi="Times New Roman"/>
          <w:b/>
          <w:bCs/>
          <w:sz w:val="24"/>
          <w:szCs w:val="24"/>
        </w:rPr>
        <w:t>ВЪЗЛОЖИТЕЛЯ</w:t>
      </w:r>
      <w:r w:rsidRPr="00813EE7">
        <w:rPr>
          <w:rFonts w:ascii="Times New Roman" w:hAnsi="Times New Roman"/>
          <w:sz w:val="24"/>
          <w:szCs w:val="24"/>
        </w:rPr>
        <w:t xml:space="preserve"> за хода на възложените задачи, и отчита /предава/ реализираните етапи.</w:t>
      </w:r>
    </w:p>
    <w:p w:rsidR="00292BF1" w:rsidRPr="00813EE7" w:rsidRDefault="00612601" w:rsidP="00813EE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>б</w:t>
      </w:r>
      <w:r w:rsidR="00292BF1" w:rsidRPr="00813EE7">
        <w:rPr>
          <w:rFonts w:ascii="Times New Roman" w:hAnsi="Times New Roman"/>
          <w:bCs/>
          <w:sz w:val="24"/>
          <w:szCs w:val="24"/>
        </w:rPr>
        <w:t xml:space="preserve">) </w:t>
      </w:r>
      <w:r w:rsidR="00292BF1" w:rsidRPr="00813EE7">
        <w:rPr>
          <w:rFonts w:ascii="Times New Roman" w:hAnsi="Times New Roman"/>
          <w:sz w:val="24"/>
          <w:szCs w:val="24"/>
        </w:rPr>
        <w:t>Дейност на координатор по безопасност и здраве за етапа на изпълнение на Строежа, съгласно чл. 11 от</w:t>
      </w:r>
      <w:r w:rsidR="00292BF1" w:rsidRPr="00813EE7">
        <w:rPr>
          <w:rFonts w:ascii="Times New Roman" w:hAnsi="Times New Roman"/>
          <w:b/>
          <w:sz w:val="24"/>
          <w:szCs w:val="24"/>
        </w:rPr>
        <w:t xml:space="preserve"> </w:t>
      </w:r>
      <w:r w:rsidR="00292BF1" w:rsidRPr="00813EE7">
        <w:rPr>
          <w:rFonts w:ascii="Times New Roman" w:hAnsi="Times New Roman"/>
          <w:bCs/>
          <w:sz w:val="24"/>
          <w:szCs w:val="24"/>
        </w:rPr>
        <w:t>на Наредба № 2 от 22 март 2004г. за минималните изисквания за здравословни и безопасни условия на труд при извършване на строителни и монтажни работи (Обн. ДВ. бр.37 от 4 май 2004г.)</w:t>
      </w:r>
      <w:r w:rsidR="00292BF1" w:rsidRPr="00813EE7">
        <w:rPr>
          <w:rFonts w:ascii="Times New Roman" w:hAnsi="Times New Roman"/>
          <w:sz w:val="24"/>
          <w:szCs w:val="24"/>
        </w:rPr>
        <w:t>;</w:t>
      </w:r>
    </w:p>
    <w:p w:rsidR="000E18C0" w:rsidRPr="00813EE7" w:rsidRDefault="000E18C0" w:rsidP="00813EE7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13EE7">
        <w:rPr>
          <w:rFonts w:ascii="Times New Roman" w:hAnsi="Times New Roman"/>
          <w:sz w:val="24"/>
          <w:szCs w:val="24"/>
        </w:rPr>
        <w:t>1. координира осъществяването на общите принципи за превантивност и безопасност съгласно ЗЗБУТ при:</w:t>
      </w:r>
    </w:p>
    <w:p w:rsidR="000E18C0" w:rsidRPr="00813EE7" w:rsidRDefault="000E18C0" w:rsidP="00813EE7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13EE7">
        <w:rPr>
          <w:rFonts w:ascii="Times New Roman" w:hAnsi="Times New Roman"/>
          <w:sz w:val="24"/>
          <w:szCs w:val="24"/>
        </w:rPr>
        <w:t>а) вземане на технически и/или организационни решения за едновременно или последователно извършване на етапите и видовете СМР;</w:t>
      </w:r>
    </w:p>
    <w:p w:rsidR="000E18C0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13EE7">
        <w:rPr>
          <w:rFonts w:ascii="Times New Roman" w:hAnsi="Times New Roman"/>
          <w:sz w:val="24"/>
          <w:szCs w:val="24"/>
        </w:rPr>
        <w:t>б) оценяване на необходимата продължителност за извършване на етапите и видовете СМР;</w:t>
      </w:r>
    </w:p>
    <w:p w:rsidR="000E18C0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13EE7">
        <w:rPr>
          <w:rFonts w:ascii="Times New Roman" w:hAnsi="Times New Roman"/>
          <w:sz w:val="24"/>
          <w:szCs w:val="24"/>
        </w:rPr>
        <w:t>2. координира осъществяването на изискванията за Закона за здравословни и безопасни условия на труда (Обн. ДВ. бр.124 от 23 Декември 1997г. с последващите му изменения и допълнения) и на плана за безопасност и здраве, от изпълнителя по Договора</w:t>
      </w:r>
      <w:r w:rsidRPr="00813EE7">
        <w:rPr>
          <w:rFonts w:ascii="Times New Roman" w:hAnsi="Times New Roman"/>
          <w:bCs/>
          <w:sz w:val="24"/>
          <w:szCs w:val="24"/>
        </w:rPr>
        <w:t xml:space="preserve"> за изпълнение на СМР на обекта</w:t>
      </w:r>
      <w:r w:rsidRPr="00813EE7">
        <w:rPr>
          <w:rFonts w:ascii="Times New Roman" w:hAnsi="Times New Roman"/>
          <w:sz w:val="24"/>
          <w:szCs w:val="24"/>
        </w:rPr>
        <w:t>, при необходимост от защита на работещи, от лицата, самостоятелно упражняващи трудова дейност;</w:t>
      </w:r>
    </w:p>
    <w:p w:rsidR="000E18C0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13EE7">
        <w:rPr>
          <w:rFonts w:ascii="Times New Roman" w:hAnsi="Times New Roman"/>
          <w:sz w:val="24"/>
          <w:szCs w:val="24"/>
        </w:rPr>
        <w:t>3. разработва и актуализира плана за безопасност и здраве и информацията предходната т.2 при отчитане на настъпилите изменения с напредването на СМР;</w:t>
      </w:r>
    </w:p>
    <w:p w:rsidR="000E18C0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13EE7">
        <w:rPr>
          <w:rFonts w:ascii="Times New Roman" w:hAnsi="Times New Roman"/>
          <w:sz w:val="24"/>
          <w:szCs w:val="24"/>
        </w:rPr>
        <w:t>4. организира съвместната работа между изпълнителя по Договора</w:t>
      </w:r>
      <w:r w:rsidRPr="00813EE7">
        <w:rPr>
          <w:rFonts w:ascii="Times New Roman" w:hAnsi="Times New Roman"/>
          <w:bCs/>
          <w:sz w:val="24"/>
          <w:szCs w:val="24"/>
        </w:rPr>
        <w:t xml:space="preserve"> за изпълнение на СМР на обекта</w:t>
      </w:r>
      <w:r w:rsidRPr="00813EE7">
        <w:rPr>
          <w:rFonts w:ascii="Times New Roman" w:hAnsi="Times New Roman"/>
          <w:sz w:val="24"/>
          <w:szCs w:val="24"/>
        </w:rPr>
        <w:t xml:space="preserve"> и подизпълнителите на Строителната площадка, осигурява взаимна информация и координира техните дейности с цел защита на работещите и предотвратяване на трудови злополуки и професионални болести, като при необходимост включва в този процес и лицата, самостоятелно упражняващи трудова дейност;</w:t>
      </w:r>
    </w:p>
    <w:p w:rsidR="000E18C0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13EE7">
        <w:rPr>
          <w:rFonts w:ascii="Times New Roman" w:hAnsi="Times New Roman"/>
          <w:sz w:val="24"/>
          <w:szCs w:val="24"/>
        </w:rPr>
        <w:t>5. координира контрола по правилното извършване на СМР;</w:t>
      </w:r>
    </w:p>
    <w:p w:rsidR="000E18C0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13EE7">
        <w:rPr>
          <w:rFonts w:ascii="Times New Roman" w:hAnsi="Times New Roman"/>
          <w:sz w:val="24"/>
          <w:szCs w:val="24"/>
        </w:rPr>
        <w:t>6. предприема необходимите мерки за допускане на Строителната площадка само на лицата, свързани с осъществяване на строителството.</w:t>
      </w:r>
    </w:p>
    <w:p w:rsidR="00292BF1" w:rsidRPr="00813EE7" w:rsidRDefault="00292BF1" w:rsidP="00162345">
      <w:pPr>
        <w:spacing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 xml:space="preserve">в) Координация на строителния процес до въвеждането на Строежа в експлоатация; </w:t>
      </w:r>
    </w:p>
    <w:p w:rsidR="000E18C0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 xml:space="preserve">1. </w:t>
      </w:r>
      <w:r w:rsidRPr="00813EE7">
        <w:rPr>
          <w:rFonts w:ascii="Times New Roman" w:hAnsi="Times New Roman"/>
          <w:sz w:val="24"/>
          <w:szCs w:val="24"/>
        </w:rPr>
        <w:t xml:space="preserve">Изработва общ график за реализация на Строежа; </w:t>
      </w:r>
    </w:p>
    <w:p w:rsidR="000E18C0" w:rsidRPr="00813EE7" w:rsidRDefault="000E18C0" w:rsidP="00813EE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sz w:val="24"/>
          <w:szCs w:val="24"/>
        </w:rPr>
        <w:t>2. Координира интегрирането на правата и задълженията по различните договори на участниците в строителството им спрямо общия график;</w:t>
      </w:r>
    </w:p>
    <w:p w:rsidR="000E18C0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sz w:val="24"/>
          <w:szCs w:val="24"/>
        </w:rPr>
        <w:t>3. Актуализира и оптимизира общия график като може да изисква провеждането на  седмични общи работни срещи с участниците в строителството за актуализация и оптимизация на организацията по изпълнение на Строежа;</w:t>
      </w:r>
    </w:p>
    <w:p w:rsidR="000E18C0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sz w:val="24"/>
          <w:szCs w:val="24"/>
        </w:rPr>
        <w:t>4. Изготвя протоколи от работни срещи с участниците в строителството</w:t>
      </w:r>
      <w:r w:rsidRPr="00813EE7">
        <w:rPr>
          <w:rFonts w:ascii="Times New Roman" w:hAnsi="Times New Roman"/>
          <w:spacing w:val="-3"/>
          <w:sz w:val="24"/>
          <w:szCs w:val="24"/>
        </w:rPr>
        <w:t>.</w:t>
      </w:r>
    </w:p>
    <w:p w:rsidR="000E18C0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sz w:val="24"/>
          <w:szCs w:val="24"/>
        </w:rPr>
        <w:t xml:space="preserve">5. </w:t>
      </w:r>
      <w:r w:rsidRPr="00813EE7">
        <w:rPr>
          <w:rFonts w:ascii="Times New Roman" w:hAnsi="Times New Roman"/>
          <w:bCs/>
          <w:sz w:val="24"/>
          <w:szCs w:val="24"/>
        </w:rPr>
        <w:t>Контролира изпълнението на СМР, д</w:t>
      </w:r>
      <w:r w:rsidRPr="00813EE7">
        <w:rPr>
          <w:rFonts w:ascii="Times New Roman" w:hAnsi="Times New Roman"/>
          <w:sz w:val="24"/>
          <w:szCs w:val="24"/>
        </w:rPr>
        <w:t xml:space="preserve">ава мотивирани писмени указания на </w:t>
      </w:r>
      <w:r w:rsidRPr="00813EE7">
        <w:rPr>
          <w:rFonts w:ascii="Times New Roman" w:hAnsi="Times New Roman"/>
          <w:bCs/>
          <w:sz w:val="24"/>
          <w:szCs w:val="24"/>
        </w:rPr>
        <w:t>изпълнителя по Договора за СМР,</w:t>
      </w:r>
      <w:r w:rsidRPr="00813EE7">
        <w:rPr>
          <w:rFonts w:ascii="Times New Roman" w:hAnsi="Times New Roman"/>
          <w:sz w:val="24"/>
          <w:szCs w:val="24"/>
        </w:rPr>
        <w:t xml:space="preserve"> да забави началото или хода на изпълнение на СМР, както и да спре строителните дейности или част от тях за определен срок, за да бъдат осигурени оптимални условия за качественото изпълнение на Строежа.</w:t>
      </w:r>
    </w:p>
    <w:p w:rsidR="00162345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sz w:val="24"/>
          <w:szCs w:val="24"/>
        </w:rPr>
        <w:t>6. След като предварително уведоми</w:t>
      </w:r>
      <w:r w:rsidRPr="00813EE7">
        <w:rPr>
          <w:rFonts w:ascii="Times New Roman" w:hAnsi="Times New Roman"/>
          <w:b/>
          <w:sz w:val="24"/>
          <w:szCs w:val="24"/>
        </w:rPr>
        <w:t xml:space="preserve"> ВЪЗЛОЖИТЕЛЯ</w:t>
      </w:r>
      <w:r w:rsidRPr="00813EE7">
        <w:rPr>
          <w:rFonts w:ascii="Times New Roman" w:hAnsi="Times New Roman"/>
          <w:sz w:val="24"/>
          <w:szCs w:val="24"/>
        </w:rPr>
        <w:t xml:space="preserve">, иска отстраняване в 3-дневен срок от направеното искане, на служител или работник на </w:t>
      </w:r>
      <w:r w:rsidRPr="00813EE7">
        <w:rPr>
          <w:rFonts w:ascii="Times New Roman" w:hAnsi="Times New Roman"/>
          <w:bCs/>
          <w:sz w:val="24"/>
          <w:szCs w:val="24"/>
        </w:rPr>
        <w:t xml:space="preserve">изпълнителя по Договора за СМР на обекта от Строителната площадка, който се държи недисциплинирано, проявява некомпетентност или небрежност при изпълнение на задълженията си; </w:t>
      </w:r>
    </w:p>
    <w:p w:rsidR="000E18C0" w:rsidRPr="00813EE7" w:rsidRDefault="00292BF1" w:rsidP="0016234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>г) Контрол на Строителните продукти, влагани в Строежа, както и на извършените СМР.</w:t>
      </w:r>
    </w:p>
    <w:p w:rsidR="000E18C0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 xml:space="preserve">1. Извършва контрол </w:t>
      </w:r>
      <w:r w:rsidRPr="00813EE7">
        <w:rPr>
          <w:rFonts w:ascii="Times New Roman" w:hAnsi="Times New Roman"/>
          <w:sz w:val="24"/>
          <w:szCs w:val="24"/>
        </w:rPr>
        <w:t>на качеството на СМР и на Строителните продукти както следва:</w:t>
      </w:r>
    </w:p>
    <w:p w:rsidR="000E18C0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sz w:val="24"/>
          <w:szCs w:val="24"/>
        </w:rPr>
        <w:t xml:space="preserve">1.1 Осъществява непрекъснат надзор по време на </w:t>
      </w:r>
      <w:r w:rsidRPr="00813EE7">
        <w:rPr>
          <w:rFonts w:ascii="Times New Roman" w:hAnsi="Times New Roman"/>
          <w:spacing w:val="-2"/>
          <w:sz w:val="24"/>
          <w:szCs w:val="24"/>
        </w:rPr>
        <w:t xml:space="preserve">строителството по всички специалности. </w:t>
      </w:r>
    </w:p>
    <w:p w:rsidR="000E18C0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spacing w:val="-2"/>
          <w:sz w:val="24"/>
          <w:szCs w:val="24"/>
        </w:rPr>
        <w:t>1.2. Контролира извършването на СМР  по вид, качество и стандарт с</w:t>
      </w:r>
      <w:r w:rsidRPr="00813EE7">
        <w:rPr>
          <w:rFonts w:ascii="Times New Roman" w:hAnsi="Times New Roman"/>
          <w:sz w:val="24"/>
          <w:szCs w:val="24"/>
        </w:rPr>
        <w:t>ъгласно Инвестиционния проект, Техническите спецификации, както и всички приложими Законови разпоредби, вкл. чрез техническо оборудване за изпитване и изследване.</w:t>
      </w:r>
    </w:p>
    <w:p w:rsidR="000E18C0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sz w:val="24"/>
          <w:szCs w:val="24"/>
        </w:rPr>
        <w:lastRenderedPageBreak/>
        <w:t>1.3. Контролира извършените работи при съставяне на протоколите и актовете по чл. 7, ал. 3 от Наредба № 3 от 31.07.2003г. за съставяне на актове и протоколи по време на строителството (обн. ДВ. бр.72 от 15 Август 2003г. с последващите изменения и допълнения);</w:t>
      </w:r>
    </w:p>
    <w:p w:rsidR="000E18C0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spacing w:val="3"/>
          <w:sz w:val="24"/>
          <w:szCs w:val="24"/>
        </w:rPr>
        <w:t xml:space="preserve">1.4. Контролира и приема извършените работи, включително осъществява непрекъснат надзор по време на </w:t>
      </w:r>
      <w:r w:rsidRPr="00813EE7">
        <w:rPr>
          <w:rFonts w:ascii="Times New Roman" w:hAnsi="Times New Roman"/>
          <w:sz w:val="24"/>
          <w:szCs w:val="24"/>
        </w:rPr>
        <w:t>изпълнение на специфични работи</w:t>
      </w:r>
      <w:r w:rsidRPr="00813EE7">
        <w:rPr>
          <w:rFonts w:ascii="Times New Roman" w:hAnsi="Times New Roman"/>
          <w:bCs/>
          <w:sz w:val="24"/>
          <w:szCs w:val="24"/>
        </w:rPr>
        <w:t>.</w:t>
      </w:r>
    </w:p>
    <w:p w:rsidR="000E18C0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sz w:val="24"/>
          <w:szCs w:val="24"/>
        </w:rPr>
        <w:t>1.5. Контролира и приема Строителните продукти;</w:t>
      </w:r>
    </w:p>
    <w:p w:rsidR="000E18C0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spacing w:val="2"/>
          <w:sz w:val="24"/>
          <w:szCs w:val="24"/>
        </w:rPr>
        <w:t>1.6. Контролира процеса по одобряване на строителството до въвеждане на Строежа в експлоатация</w:t>
      </w:r>
      <w:r w:rsidRPr="00813EE7">
        <w:rPr>
          <w:rFonts w:ascii="Times New Roman" w:hAnsi="Times New Roman"/>
          <w:sz w:val="24"/>
          <w:szCs w:val="24"/>
        </w:rPr>
        <w:t>.</w:t>
      </w:r>
    </w:p>
    <w:p w:rsidR="000E18C0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 xml:space="preserve">2. В случай на изменение на Инвестиционния проект или на промяна на Строителните продукти, предложена от и на риск на изпълнителя по Договора за СМР одобрява промяна на Строителните продукти, както и вписва даденото одобрение в заповедната книга за Строежа, като промяната е допустима само ако </w:t>
      </w:r>
      <w:r w:rsidRPr="00813EE7">
        <w:rPr>
          <w:rFonts w:ascii="Times New Roman" w:hAnsi="Times New Roman"/>
          <w:sz w:val="24"/>
          <w:szCs w:val="24"/>
        </w:rPr>
        <w:t>Строителните продукти съответстват на изискващите се по стандарт, технически норми или одобрения, предвидени в Инвестиционния проект и Техническите спецификации, и за които изпълнителят представи надеждни доказателства за съответствие /декларации за съответствие, сертификат за качество и други/ и че са със същото или с по-добро качество от качеството на заменените Строителни продукти.</w:t>
      </w:r>
    </w:p>
    <w:p w:rsidR="000E18C0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sz w:val="24"/>
          <w:szCs w:val="24"/>
        </w:rPr>
        <w:t>3. Одобрява предварително влагането на Строителни продукти, които не са определени в Инвестиционния проект и Техническите  спецификации като няма право да одобрява Строителни продукти, които не съответстват на стандартите или за които няма технически одобрения.</w:t>
      </w:r>
    </w:p>
    <w:p w:rsidR="000E18C0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sz w:val="24"/>
          <w:szCs w:val="24"/>
        </w:rPr>
        <w:t xml:space="preserve">4. Проверява извършената от изпълнителя по Договора </w:t>
      </w:r>
      <w:r w:rsidRPr="00813EE7">
        <w:rPr>
          <w:rFonts w:ascii="Times New Roman" w:hAnsi="Times New Roman"/>
          <w:bCs/>
          <w:sz w:val="24"/>
          <w:szCs w:val="24"/>
        </w:rPr>
        <w:t>за СМР работа и го уведомява за всички установени недостатъци на СМР, както и посочва срок за отстраняването им.</w:t>
      </w:r>
    </w:p>
    <w:p w:rsidR="000E18C0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>5. Изисква допълнителни изпитвания на извършените СМР с цел проверка на тяхното качество.</w:t>
      </w:r>
    </w:p>
    <w:p w:rsidR="00292BF1" w:rsidRDefault="00292BF1" w:rsidP="00813EE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 xml:space="preserve"> д) Отчитане хода на изпълнение на Договора и на извършените СМР. </w:t>
      </w:r>
    </w:p>
    <w:p w:rsidR="00813EE7" w:rsidRPr="00813EE7" w:rsidRDefault="00813EE7" w:rsidP="00813EE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0E18C0" w:rsidRPr="00813EE7" w:rsidRDefault="000E18C0" w:rsidP="00813EE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b/>
          <w:bCs/>
          <w:sz w:val="24"/>
          <w:szCs w:val="24"/>
        </w:rPr>
        <w:t>1.Месечен доклад до ВЪЗЛОЖИТЕЛЯ, който съдържа :</w:t>
      </w:r>
    </w:p>
    <w:p w:rsidR="000E18C0" w:rsidRPr="00813EE7" w:rsidRDefault="000E18C0" w:rsidP="00813EE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>1.1. Част „А” – Информация и оценка:</w:t>
      </w:r>
    </w:p>
    <w:p w:rsidR="000E18C0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>а) Информация за състоянието на извършените СМР към момента на изготвяне на доклада и съответствието им с Договора за изпълнение на СМР, Графика за изпълнение на СМР и цената за изпълнение;</w:t>
      </w:r>
    </w:p>
    <w:p w:rsidR="000E18C0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>б) Информация за предстоящите работи;</w:t>
      </w:r>
    </w:p>
    <w:p w:rsidR="000E18C0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>в) Оценка на работата на участниците в строителството;</w:t>
      </w:r>
    </w:p>
    <w:p w:rsidR="000E18C0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sz w:val="24"/>
          <w:szCs w:val="24"/>
        </w:rPr>
        <w:t>г) възникнали проблеми (при наличие на такива) и предложените и/или предприетите действия за решаване им;</w:t>
      </w:r>
    </w:p>
    <w:p w:rsidR="000E18C0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>д) Препоръки към ВЪЗЛОЖИТЕЛЯ</w:t>
      </w:r>
      <w:r w:rsidRPr="00813EE7">
        <w:rPr>
          <w:rFonts w:ascii="Times New Roman" w:hAnsi="Times New Roman"/>
          <w:b/>
          <w:bCs/>
          <w:sz w:val="24"/>
          <w:szCs w:val="24"/>
        </w:rPr>
        <w:t>.</w:t>
      </w:r>
    </w:p>
    <w:p w:rsidR="000E18C0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b/>
          <w:bCs/>
          <w:sz w:val="24"/>
          <w:szCs w:val="24"/>
        </w:rPr>
        <w:t xml:space="preserve">1.2 </w:t>
      </w:r>
      <w:r w:rsidRPr="00813EE7">
        <w:rPr>
          <w:rFonts w:ascii="Times New Roman" w:hAnsi="Times New Roman"/>
          <w:bCs/>
          <w:sz w:val="24"/>
          <w:szCs w:val="24"/>
        </w:rPr>
        <w:t>Част „Б” - Приложения:</w:t>
      </w:r>
    </w:p>
    <w:p w:rsidR="000E18C0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>а) Ежедневен отчет на извършените СМР на обекта, протоколи и взети решения на работни седмични срещи;</w:t>
      </w:r>
    </w:p>
    <w:p w:rsidR="000E18C0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>б) Копия от издадени заповеди;</w:t>
      </w:r>
    </w:p>
    <w:p w:rsidR="000E18C0" w:rsidRPr="00813EE7" w:rsidRDefault="000E18C0" w:rsidP="00813EE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>в) Актуализиран График на СМР и актуализиран бюджет;</w:t>
      </w:r>
    </w:p>
    <w:p w:rsidR="000E18C0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>г) Месечна Схема на видове СМР, които предстоят да бъдат извършени през месеца, следващ месеца, за който се отнася доклада.</w:t>
      </w:r>
    </w:p>
    <w:p w:rsidR="000E18C0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>Докладът се представя на ВЪЗЛОЖИТЕЛЯ до 5-то число на месеца, следващ месеца, за който се отнася.</w:t>
      </w:r>
    </w:p>
    <w:p w:rsidR="000E18C0" w:rsidRPr="00813EE7" w:rsidRDefault="000E18C0" w:rsidP="0016234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b/>
          <w:bCs/>
          <w:sz w:val="24"/>
          <w:szCs w:val="24"/>
        </w:rPr>
        <w:t>2. Извънредни доклади</w:t>
      </w:r>
      <w:r w:rsidRPr="00813EE7">
        <w:rPr>
          <w:rFonts w:ascii="Times New Roman" w:hAnsi="Times New Roman"/>
          <w:bCs/>
          <w:sz w:val="24"/>
          <w:szCs w:val="24"/>
        </w:rPr>
        <w:t xml:space="preserve"> до ВЪЗЛОЖИТЕЛЯ при възникване на обстоятелства, застрашаващи или възпрепятстващи планираното изпълнение на Строежа;</w:t>
      </w:r>
    </w:p>
    <w:p w:rsidR="00162345" w:rsidRPr="00813EE7" w:rsidRDefault="00162345" w:rsidP="00162345">
      <w:pPr>
        <w:spacing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292BF1" w:rsidRPr="00813EE7" w:rsidRDefault="00292BF1" w:rsidP="00162345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13EE7">
        <w:rPr>
          <w:rFonts w:ascii="Times New Roman" w:hAnsi="Times New Roman"/>
          <w:b/>
          <w:sz w:val="24"/>
          <w:szCs w:val="24"/>
        </w:rPr>
        <w:t>2. ЗАКЛЮЧИТЕЛЕН ЕТАП:</w:t>
      </w:r>
    </w:p>
    <w:p w:rsidR="00292BF1" w:rsidRPr="00813EE7" w:rsidRDefault="00292BF1" w:rsidP="0016234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>а) Изготвяне на Окончателен доклад по смисъла на чл. 168, ал. 6 от ЗУТ за въвеждане на Строежа в експлоатация.</w:t>
      </w:r>
    </w:p>
    <w:p w:rsidR="00292BF1" w:rsidRPr="00813EE7" w:rsidRDefault="00292BF1" w:rsidP="00162345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>б) Изготвяне на доклад – Технически паспорт на Строежа, съгласно Наредба №</w:t>
      </w:r>
      <w:r w:rsidRPr="00813EE7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813EE7">
        <w:rPr>
          <w:rFonts w:ascii="Times New Roman" w:hAnsi="Times New Roman"/>
          <w:bCs/>
          <w:sz w:val="24"/>
          <w:szCs w:val="24"/>
        </w:rPr>
        <w:t xml:space="preserve">5/28.12.2006г. за техническите паспорти на строежите; </w:t>
      </w:r>
    </w:p>
    <w:p w:rsidR="00292BF1" w:rsidRPr="00813EE7" w:rsidRDefault="00292BF1" w:rsidP="00162345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13EE7">
        <w:rPr>
          <w:rFonts w:ascii="Times New Roman" w:hAnsi="Times New Roman"/>
          <w:bCs/>
          <w:sz w:val="24"/>
          <w:szCs w:val="24"/>
        </w:rPr>
        <w:t>д) Упражняване на строителен надзор по време на отстраняване на проявени скрити дефекти през гаранционните срокове;</w:t>
      </w:r>
    </w:p>
    <w:p w:rsidR="000002DE" w:rsidRPr="00813EE7" w:rsidRDefault="00292BF1" w:rsidP="00813EE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3EE7">
        <w:rPr>
          <w:rFonts w:ascii="Times New Roman" w:hAnsi="Times New Roman"/>
          <w:sz w:val="24"/>
          <w:szCs w:val="24"/>
        </w:rPr>
        <w:t>Изпълняване и на всички останали задължения, предвидени в договора за възлагане на обществена поръчка и законовите разпоредби.</w:t>
      </w:r>
      <w:r w:rsidR="009C52C6" w:rsidRPr="00813EE7">
        <w:rPr>
          <w:rStyle w:val="a3"/>
          <w:rFonts w:ascii="Times New Roman" w:hAnsi="Times New Roman"/>
          <w:color w:val="000000"/>
          <w:sz w:val="24"/>
          <w:szCs w:val="24"/>
        </w:rPr>
        <w:tab/>
      </w:r>
    </w:p>
    <w:p w:rsidR="00747326" w:rsidRPr="00813EE7" w:rsidRDefault="00747326" w:rsidP="00B166D0">
      <w:pPr>
        <w:pStyle w:val="1"/>
        <w:shd w:val="clear" w:color="auto" w:fill="auto"/>
        <w:spacing w:after="0" w:line="240" w:lineRule="auto"/>
        <w:ind w:firstLine="708"/>
        <w:rPr>
          <w:rFonts w:ascii="Times New Roman"/>
          <w:color w:val="FF0000"/>
          <w:sz w:val="24"/>
          <w:szCs w:val="24"/>
        </w:rPr>
      </w:pPr>
    </w:p>
    <w:sectPr w:rsidR="00747326" w:rsidRPr="00813EE7" w:rsidSect="00813EE7">
      <w:pgSz w:w="11906" w:h="16840"/>
      <w:pgMar w:top="426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EBB" w:rsidRDefault="003C7EBB">
      <w:r>
        <w:separator/>
      </w:r>
    </w:p>
  </w:endnote>
  <w:endnote w:type="continuationSeparator" w:id="1">
    <w:p w:rsidR="003C7EBB" w:rsidRDefault="003C7E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Timok"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EBB" w:rsidRDefault="003C7EBB">
      <w:r>
        <w:separator/>
      </w:r>
    </w:p>
  </w:footnote>
  <w:footnote w:type="continuationSeparator" w:id="1">
    <w:p w:rsidR="003C7EBB" w:rsidRDefault="003C7E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1871D7C"/>
    <w:multiLevelType w:val="hybridMultilevel"/>
    <w:tmpl w:val="AECD1A3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0F95162"/>
    <w:multiLevelType w:val="hybridMultilevel"/>
    <w:tmpl w:val="0F3E516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1CAB385"/>
    <w:multiLevelType w:val="hybridMultilevel"/>
    <w:tmpl w:val="9247BAD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%2.%3.%4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%2.%3.%4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%2.%3.%4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%2.%3.%4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%2.%3.%4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%2.%3.%4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5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6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">
    <w:nsid w:val="00000007"/>
    <w:multiLevelType w:val="multilevel"/>
    <w:tmpl w:val="00000006"/>
    <w:lvl w:ilvl="0">
      <w:start w:val="1"/>
      <w:numFmt w:val="bullet"/>
      <w:lvlText w:val="•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8">
    <w:nsid w:val="00000009"/>
    <w:multiLevelType w:val="multilevel"/>
    <w:tmpl w:val="00000008"/>
    <w:lvl w:ilvl="0">
      <w:start w:val="1"/>
      <w:numFmt w:val="decimal"/>
      <w:lvlText w:val="5.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5.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5.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5.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5.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5.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5.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5.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9">
    <w:nsid w:val="0000000B"/>
    <w:multiLevelType w:val="multilevel"/>
    <w:tmpl w:val="191CB4FA"/>
    <w:lvl w:ilvl="0">
      <w:start w:val="1"/>
      <w:numFmt w:val="decimal"/>
      <w:lvlText w:val="5.2.%1."/>
      <w:lvlJc w:val="left"/>
      <w:pPr>
        <w:ind w:left="0" w:firstLine="0"/>
      </w:pPr>
      <w:rPr>
        <w:rFonts w:ascii="Arial Unicode MS" w:hAnsi="Courier New" w:cs="Arial Unicode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05.2.%1."/>
      <w:lvlJc w:val="left"/>
      <w:pPr>
        <w:ind w:left="0" w:firstLine="0"/>
      </w:pPr>
      <w:rPr>
        <w:rFonts w:ascii="Arial Unicode MS" w:hAnsi="Courier New" w:cs="Arial Unicode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05.2.%1."/>
      <w:lvlJc w:val="left"/>
      <w:pPr>
        <w:ind w:left="0" w:firstLine="0"/>
      </w:pPr>
      <w:rPr>
        <w:rFonts w:ascii="Arial Unicode MS" w:hAnsi="Courier New" w:cs="Arial Unicode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05.2.%1."/>
      <w:lvlJc w:val="left"/>
      <w:pPr>
        <w:ind w:left="0" w:firstLine="0"/>
      </w:pPr>
      <w:rPr>
        <w:rFonts w:ascii="Arial Unicode MS" w:hAnsi="Courier New" w:cs="Arial Unicode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05.2.%1."/>
      <w:lvlJc w:val="left"/>
      <w:pPr>
        <w:ind w:left="0" w:firstLine="0"/>
      </w:pPr>
      <w:rPr>
        <w:rFonts w:ascii="Arial Unicode MS" w:hAnsi="Courier New" w:cs="Arial Unicode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05.2.%1."/>
      <w:lvlJc w:val="left"/>
      <w:pPr>
        <w:ind w:left="0" w:firstLine="0"/>
      </w:pPr>
      <w:rPr>
        <w:rFonts w:ascii="Arial Unicode MS" w:hAnsi="Courier New" w:cs="Arial Unicode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05.2.%1."/>
      <w:lvlJc w:val="left"/>
      <w:pPr>
        <w:ind w:left="0" w:firstLine="0"/>
      </w:pPr>
      <w:rPr>
        <w:rFonts w:ascii="Arial Unicode MS" w:hAnsi="Courier New" w:cs="Arial Unicode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05.2.%1."/>
      <w:lvlJc w:val="left"/>
      <w:pPr>
        <w:ind w:left="0" w:firstLine="0"/>
      </w:pPr>
      <w:rPr>
        <w:rFonts w:ascii="Arial Unicode MS" w:hAnsi="Courier New" w:cs="Arial Unicode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05.2.%1."/>
      <w:lvlJc w:val="left"/>
      <w:pPr>
        <w:ind w:left="0" w:firstLine="0"/>
      </w:pPr>
      <w:rPr>
        <w:rFonts w:ascii="Arial Unicode MS" w:hAnsi="Courier New" w:cs="Arial Unicode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0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1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2">
    <w:nsid w:val="00000011"/>
    <w:multiLevelType w:val="multilevel"/>
    <w:tmpl w:val="00000010"/>
    <w:lvl w:ilvl="0">
      <w:start w:val="4"/>
      <w:numFmt w:val="decimal"/>
      <w:lvlText w:val="0011.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4"/>
      <w:numFmt w:val="decimal"/>
      <w:lvlText w:val="0011.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4"/>
      <w:numFmt w:val="decimal"/>
      <w:lvlText w:val="0011.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4"/>
      <w:numFmt w:val="decimal"/>
      <w:lvlText w:val="0011.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4"/>
      <w:numFmt w:val="decimal"/>
      <w:lvlText w:val="0011.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4"/>
      <w:numFmt w:val="decimal"/>
      <w:lvlText w:val="0011.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4"/>
      <w:numFmt w:val="decimal"/>
      <w:lvlText w:val="0011.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4"/>
      <w:numFmt w:val="decimal"/>
      <w:lvlText w:val="0011.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4"/>
      <w:numFmt w:val="decimal"/>
      <w:lvlText w:val="0011.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3">
    <w:nsid w:val="00000013"/>
    <w:multiLevelType w:val="multilevel"/>
    <w:tmpl w:val="00000012"/>
    <w:lvl w:ilvl="0">
      <w:start w:val="1"/>
      <w:numFmt w:val="bullet"/>
      <w:lvlText w:val="❖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❖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❖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❖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❖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❖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❖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❖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❖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4">
    <w:nsid w:val="02F05D7F"/>
    <w:multiLevelType w:val="hybridMultilevel"/>
    <w:tmpl w:val="1BD65BB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070D2C24"/>
    <w:multiLevelType w:val="multilevel"/>
    <w:tmpl w:val="5226FD2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color w:val="000000"/>
      </w:rPr>
    </w:lvl>
  </w:abstractNum>
  <w:abstractNum w:abstractNumId="16">
    <w:nsid w:val="0E5E6AC1"/>
    <w:multiLevelType w:val="multilevel"/>
    <w:tmpl w:val="82D6D41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80"/>
        </w:tabs>
        <w:ind w:left="3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60"/>
        </w:tabs>
        <w:ind w:left="7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160"/>
        </w:tabs>
        <w:ind w:left="11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180"/>
        </w:tabs>
        <w:ind w:left="11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560"/>
        </w:tabs>
        <w:ind w:left="15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580"/>
        </w:tabs>
        <w:ind w:left="15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960"/>
        </w:tabs>
        <w:ind w:left="1960" w:hanging="1800"/>
      </w:pPr>
      <w:rPr>
        <w:rFonts w:hint="default"/>
        <w:color w:val="000000"/>
      </w:rPr>
    </w:lvl>
  </w:abstractNum>
  <w:abstractNum w:abstractNumId="17">
    <w:nsid w:val="108A23C5"/>
    <w:multiLevelType w:val="hybridMultilevel"/>
    <w:tmpl w:val="7148543C"/>
    <w:lvl w:ilvl="0" w:tplc="8D7A1C6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A490D8E"/>
    <w:multiLevelType w:val="hybridMultilevel"/>
    <w:tmpl w:val="8C0891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E5446C0"/>
    <w:multiLevelType w:val="hybridMultilevel"/>
    <w:tmpl w:val="15A491C8"/>
    <w:lvl w:ilvl="0" w:tplc="E9F4C35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23F06477"/>
    <w:multiLevelType w:val="hybridMultilevel"/>
    <w:tmpl w:val="03ECBFF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64A2CCD"/>
    <w:multiLevelType w:val="hybridMultilevel"/>
    <w:tmpl w:val="DF845A72"/>
    <w:lvl w:ilvl="0" w:tplc="56D0BDA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A2E03EC">
      <w:numFmt w:val="none"/>
      <w:lvlText w:val=""/>
      <w:lvlJc w:val="left"/>
      <w:pPr>
        <w:tabs>
          <w:tab w:val="num" w:pos="360"/>
        </w:tabs>
      </w:pPr>
    </w:lvl>
    <w:lvl w:ilvl="2" w:tplc="C57EEC4A">
      <w:numFmt w:val="none"/>
      <w:lvlText w:val=""/>
      <w:lvlJc w:val="left"/>
      <w:pPr>
        <w:tabs>
          <w:tab w:val="num" w:pos="360"/>
        </w:tabs>
      </w:pPr>
    </w:lvl>
    <w:lvl w:ilvl="3" w:tplc="55B8F5BA">
      <w:numFmt w:val="none"/>
      <w:lvlText w:val=""/>
      <w:lvlJc w:val="left"/>
      <w:pPr>
        <w:tabs>
          <w:tab w:val="num" w:pos="360"/>
        </w:tabs>
      </w:pPr>
    </w:lvl>
    <w:lvl w:ilvl="4" w:tplc="8E1EAC86">
      <w:numFmt w:val="none"/>
      <w:lvlText w:val=""/>
      <w:lvlJc w:val="left"/>
      <w:pPr>
        <w:tabs>
          <w:tab w:val="num" w:pos="360"/>
        </w:tabs>
      </w:pPr>
    </w:lvl>
    <w:lvl w:ilvl="5" w:tplc="04522424">
      <w:numFmt w:val="none"/>
      <w:lvlText w:val=""/>
      <w:lvlJc w:val="left"/>
      <w:pPr>
        <w:tabs>
          <w:tab w:val="num" w:pos="360"/>
        </w:tabs>
      </w:pPr>
    </w:lvl>
    <w:lvl w:ilvl="6" w:tplc="D48E09DA">
      <w:numFmt w:val="none"/>
      <w:lvlText w:val=""/>
      <w:lvlJc w:val="left"/>
      <w:pPr>
        <w:tabs>
          <w:tab w:val="num" w:pos="360"/>
        </w:tabs>
      </w:pPr>
    </w:lvl>
    <w:lvl w:ilvl="7" w:tplc="67BC11F0">
      <w:numFmt w:val="none"/>
      <w:lvlText w:val=""/>
      <w:lvlJc w:val="left"/>
      <w:pPr>
        <w:tabs>
          <w:tab w:val="num" w:pos="360"/>
        </w:tabs>
      </w:pPr>
    </w:lvl>
    <w:lvl w:ilvl="8" w:tplc="77C4038A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3AF05680"/>
    <w:multiLevelType w:val="hybridMultilevel"/>
    <w:tmpl w:val="B522748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C6221D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D337568"/>
    <w:multiLevelType w:val="multilevel"/>
    <w:tmpl w:val="D2F469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25">
    <w:nsid w:val="53DE3399"/>
    <w:multiLevelType w:val="hybridMultilevel"/>
    <w:tmpl w:val="FE6E771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13B6B89"/>
    <w:multiLevelType w:val="hybridMultilevel"/>
    <w:tmpl w:val="E30CBE32"/>
    <w:lvl w:ilvl="0" w:tplc="E102A0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38A3963"/>
    <w:multiLevelType w:val="hybridMultilevel"/>
    <w:tmpl w:val="4D062EF4"/>
    <w:lvl w:ilvl="0" w:tplc="AF7EEBD8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C5724498">
      <w:numFmt w:val="bullet"/>
      <w:lvlText w:val="-"/>
      <w:lvlJc w:val="left"/>
      <w:pPr>
        <w:tabs>
          <w:tab w:val="num" w:pos="2295"/>
        </w:tabs>
        <w:ind w:left="2295" w:hanging="855"/>
      </w:pPr>
      <w:rPr>
        <w:rFonts w:ascii="Times New Roman" w:eastAsia="Calibr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785A60D5"/>
    <w:multiLevelType w:val="hybridMultilevel"/>
    <w:tmpl w:val="B75240B2"/>
    <w:lvl w:ilvl="0" w:tplc="832CCA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89F3641"/>
    <w:multiLevelType w:val="hybridMultilevel"/>
    <w:tmpl w:val="D3A28282"/>
    <w:lvl w:ilvl="0" w:tplc="186EB8D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Arial Unicode MS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4"/>
  </w:num>
  <w:num w:numId="4">
    <w:abstractNumId w:val="18"/>
  </w:num>
  <w:num w:numId="5">
    <w:abstractNumId w:val="29"/>
  </w:num>
  <w:num w:numId="6">
    <w:abstractNumId w:val="6"/>
  </w:num>
  <w:num w:numId="7">
    <w:abstractNumId w:val="5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24"/>
  </w:num>
  <w:num w:numId="16">
    <w:abstractNumId w:val="17"/>
  </w:num>
  <w:num w:numId="17">
    <w:abstractNumId w:val="16"/>
  </w:num>
  <w:num w:numId="18">
    <w:abstractNumId w:val="21"/>
  </w:num>
  <w:num w:numId="19">
    <w:abstractNumId w:val="27"/>
  </w:num>
  <w:num w:numId="20">
    <w:abstractNumId w:val="23"/>
  </w:num>
  <w:num w:numId="21">
    <w:abstractNumId w:val="15"/>
  </w:num>
  <w:num w:numId="22">
    <w:abstractNumId w:val="3"/>
    <w:lvlOverride w:ilvl="0">
      <w:lvl w:ilvl="0">
        <w:numFmt w:val="bullet"/>
        <w:lvlText w:val=""/>
        <w:legacy w:legacy="1" w:legacySpace="0" w:legacyIndent="360"/>
        <w:lvlJc w:val="left"/>
        <w:pPr>
          <w:ind w:left="1197" w:hanging="360"/>
        </w:pPr>
        <w:rPr>
          <w:rFonts w:ascii="Wingdings" w:hAnsi="Wingdings" w:hint="default"/>
          <w:b w:val="0"/>
          <w:i w:val="0"/>
          <w:strike w:val="0"/>
          <w:dstrike w:val="0"/>
          <w:sz w:val="24"/>
          <w:u w:val="none"/>
          <w:effect w:val="none"/>
        </w:rPr>
      </w:lvl>
    </w:lvlOverride>
  </w:num>
  <w:num w:numId="23">
    <w:abstractNumId w:val="20"/>
  </w:num>
  <w:num w:numId="24">
    <w:abstractNumId w:val="1"/>
  </w:num>
  <w:num w:numId="25">
    <w:abstractNumId w:val="2"/>
  </w:num>
  <w:num w:numId="26">
    <w:abstractNumId w:val="0"/>
  </w:num>
  <w:num w:numId="27">
    <w:abstractNumId w:val="14"/>
  </w:num>
  <w:num w:numId="28">
    <w:abstractNumId w:val="22"/>
  </w:num>
  <w:num w:numId="29">
    <w:abstractNumId w:val="26"/>
  </w:num>
  <w:num w:numId="3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3288"/>
    <w:rsid w:val="000002DE"/>
    <w:rsid w:val="000021E4"/>
    <w:rsid w:val="0001116F"/>
    <w:rsid w:val="00011716"/>
    <w:rsid w:val="00022117"/>
    <w:rsid w:val="00042B77"/>
    <w:rsid w:val="0007415F"/>
    <w:rsid w:val="000A77A3"/>
    <w:rsid w:val="000C2B99"/>
    <w:rsid w:val="000E18C0"/>
    <w:rsid w:val="000E4C37"/>
    <w:rsid w:val="000F05B0"/>
    <w:rsid w:val="00111421"/>
    <w:rsid w:val="00113957"/>
    <w:rsid w:val="001162F8"/>
    <w:rsid w:val="001375FB"/>
    <w:rsid w:val="00157107"/>
    <w:rsid w:val="00162345"/>
    <w:rsid w:val="001902B6"/>
    <w:rsid w:val="001A1776"/>
    <w:rsid w:val="001C7812"/>
    <w:rsid w:val="001D189F"/>
    <w:rsid w:val="002158CA"/>
    <w:rsid w:val="00253288"/>
    <w:rsid w:val="00292BF1"/>
    <w:rsid w:val="002E17D6"/>
    <w:rsid w:val="002F04F3"/>
    <w:rsid w:val="00323DD4"/>
    <w:rsid w:val="0032595E"/>
    <w:rsid w:val="00381ACA"/>
    <w:rsid w:val="0038393E"/>
    <w:rsid w:val="00390A49"/>
    <w:rsid w:val="00394825"/>
    <w:rsid w:val="003A442A"/>
    <w:rsid w:val="003B16FE"/>
    <w:rsid w:val="003B2DFC"/>
    <w:rsid w:val="003C4981"/>
    <w:rsid w:val="003C7EBB"/>
    <w:rsid w:val="003D658C"/>
    <w:rsid w:val="00402F87"/>
    <w:rsid w:val="00462C6D"/>
    <w:rsid w:val="00477548"/>
    <w:rsid w:val="004A18BA"/>
    <w:rsid w:val="004D5542"/>
    <w:rsid w:val="00551C39"/>
    <w:rsid w:val="00563726"/>
    <w:rsid w:val="005C00EF"/>
    <w:rsid w:val="005D66BD"/>
    <w:rsid w:val="005D7CA8"/>
    <w:rsid w:val="00610093"/>
    <w:rsid w:val="00612601"/>
    <w:rsid w:val="00623878"/>
    <w:rsid w:val="0062456F"/>
    <w:rsid w:val="0064261F"/>
    <w:rsid w:val="006959A4"/>
    <w:rsid w:val="00696618"/>
    <w:rsid w:val="006B1105"/>
    <w:rsid w:val="006B75C7"/>
    <w:rsid w:val="006C549F"/>
    <w:rsid w:val="00747326"/>
    <w:rsid w:val="00752E16"/>
    <w:rsid w:val="00762857"/>
    <w:rsid w:val="00765044"/>
    <w:rsid w:val="00765B59"/>
    <w:rsid w:val="0076757A"/>
    <w:rsid w:val="007914BD"/>
    <w:rsid w:val="007A0F42"/>
    <w:rsid w:val="007B5661"/>
    <w:rsid w:val="007E0C1A"/>
    <w:rsid w:val="007E133C"/>
    <w:rsid w:val="007F352F"/>
    <w:rsid w:val="00801757"/>
    <w:rsid w:val="00811167"/>
    <w:rsid w:val="00813EE7"/>
    <w:rsid w:val="00826A24"/>
    <w:rsid w:val="008710CE"/>
    <w:rsid w:val="00872EDB"/>
    <w:rsid w:val="008824B9"/>
    <w:rsid w:val="008849FE"/>
    <w:rsid w:val="00896088"/>
    <w:rsid w:val="008A3C91"/>
    <w:rsid w:val="008C2DC1"/>
    <w:rsid w:val="008E5F54"/>
    <w:rsid w:val="00905EF4"/>
    <w:rsid w:val="009173CE"/>
    <w:rsid w:val="00955C3C"/>
    <w:rsid w:val="00957D4F"/>
    <w:rsid w:val="00972845"/>
    <w:rsid w:val="00985BD5"/>
    <w:rsid w:val="00995D13"/>
    <w:rsid w:val="009B3AD5"/>
    <w:rsid w:val="009C52C6"/>
    <w:rsid w:val="009D04AA"/>
    <w:rsid w:val="00A05B27"/>
    <w:rsid w:val="00A15DE3"/>
    <w:rsid w:val="00A70F38"/>
    <w:rsid w:val="00A7164D"/>
    <w:rsid w:val="00A74639"/>
    <w:rsid w:val="00A82D58"/>
    <w:rsid w:val="00A831F4"/>
    <w:rsid w:val="00A870AA"/>
    <w:rsid w:val="00AA2F84"/>
    <w:rsid w:val="00AA6EC8"/>
    <w:rsid w:val="00AC31FD"/>
    <w:rsid w:val="00AC7B95"/>
    <w:rsid w:val="00AE1873"/>
    <w:rsid w:val="00AF0A16"/>
    <w:rsid w:val="00AF7BBA"/>
    <w:rsid w:val="00B166D0"/>
    <w:rsid w:val="00B568A1"/>
    <w:rsid w:val="00B85EFB"/>
    <w:rsid w:val="00BD5363"/>
    <w:rsid w:val="00C46AE6"/>
    <w:rsid w:val="00C843FA"/>
    <w:rsid w:val="00C87246"/>
    <w:rsid w:val="00CA13CE"/>
    <w:rsid w:val="00CA6279"/>
    <w:rsid w:val="00CD38A2"/>
    <w:rsid w:val="00CD6A5A"/>
    <w:rsid w:val="00CF5033"/>
    <w:rsid w:val="00D042DA"/>
    <w:rsid w:val="00D115FB"/>
    <w:rsid w:val="00D30E73"/>
    <w:rsid w:val="00D52321"/>
    <w:rsid w:val="00D614DC"/>
    <w:rsid w:val="00D94803"/>
    <w:rsid w:val="00DB571B"/>
    <w:rsid w:val="00DF2265"/>
    <w:rsid w:val="00E25AB2"/>
    <w:rsid w:val="00E36859"/>
    <w:rsid w:val="00E43201"/>
    <w:rsid w:val="00E51AC2"/>
    <w:rsid w:val="00E5764E"/>
    <w:rsid w:val="00E83C08"/>
    <w:rsid w:val="00EA6BC1"/>
    <w:rsid w:val="00EC78A2"/>
    <w:rsid w:val="00EE557E"/>
    <w:rsid w:val="00F0234E"/>
    <w:rsid w:val="00F14542"/>
    <w:rsid w:val="00F15839"/>
    <w:rsid w:val="00F31322"/>
    <w:rsid w:val="00F725FB"/>
    <w:rsid w:val="00F83E77"/>
    <w:rsid w:val="00F9386D"/>
    <w:rsid w:val="00FA5437"/>
    <w:rsid w:val="00FB180F"/>
    <w:rsid w:val="00FD15FF"/>
    <w:rsid w:val="00FF6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3288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heading 3"/>
    <w:basedOn w:val="a"/>
    <w:next w:val="a"/>
    <w:qFormat/>
    <w:rsid w:val="00D042D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 w:eastAsia="bg-BG"/>
    </w:rPr>
  </w:style>
  <w:style w:type="paragraph" w:styleId="4">
    <w:name w:val="heading 4"/>
    <w:basedOn w:val="a"/>
    <w:next w:val="a"/>
    <w:qFormat/>
    <w:rsid w:val="00D042DA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7E133C"/>
    <w:rPr>
      <w:rFonts w:ascii="Arial Unicode MS" w:eastAsia="Arial Unicode MS"/>
      <w:lang w:bidi="ar-SA"/>
    </w:rPr>
  </w:style>
  <w:style w:type="paragraph" w:customStyle="1" w:styleId="1">
    <w:name w:val="Основной текст1"/>
    <w:basedOn w:val="a"/>
    <w:link w:val="a3"/>
    <w:rsid w:val="007E133C"/>
    <w:pPr>
      <w:widowControl w:val="0"/>
      <w:shd w:val="clear" w:color="auto" w:fill="FFFFFF"/>
      <w:spacing w:after="180" w:line="231" w:lineRule="exact"/>
      <w:ind w:hanging="360"/>
      <w:jc w:val="both"/>
    </w:pPr>
    <w:rPr>
      <w:rFonts w:ascii="Arial Unicode MS" w:eastAsia="Arial Unicode MS" w:hAnsi="Times New Roman"/>
      <w:sz w:val="20"/>
      <w:szCs w:val="20"/>
    </w:rPr>
  </w:style>
  <w:style w:type="paragraph" w:styleId="a4">
    <w:name w:val="Body Text"/>
    <w:basedOn w:val="a"/>
    <w:rsid w:val="006B75C7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styleId="a5">
    <w:name w:val="Hyperlink"/>
    <w:rsid w:val="00765044"/>
    <w:rPr>
      <w:color w:val="0066CC"/>
      <w:u w:val="single"/>
    </w:rPr>
  </w:style>
  <w:style w:type="character" w:customStyle="1" w:styleId="a6">
    <w:name w:val="Колонтитул_"/>
    <w:link w:val="10"/>
    <w:rsid w:val="00765044"/>
    <w:rPr>
      <w:rFonts w:ascii="Arial Unicode MS" w:eastAsia="Arial Unicode MS"/>
      <w:sz w:val="14"/>
      <w:szCs w:val="14"/>
      <w:lang w:bidi="ar-SA"/>
    </w:rPr>
  </w:style>
  <w:style w:type="character" w:customStyle="1" w:styleId="a7">
    <w:name w:val="Колонтитул"/>
    <w:basedOn w:val="a6"/>
    <w:rsid w:val="00765044"/>
  </w:style>
  <w:style w:type="character" w:customStyle="1" w:styleId="2Exact">
    <w:name w:val="Основной текст (2) Exact"/>
    <w:rsid w:val="00765044"/>
    <w:rPr>
      <w:rFonts w:ascii="Franklin Gothic Demi" w:hAnsi="Franklin Gothic Demi" w:cs="Franklin Gothic Demi"/>
      <w:spacing w:val="4"/>
      <w:sz w:val="18"/>
      <w:szCs w:val="18"/>
      <w:u w:val="none"/>
    </w:rPr>
  </w:style>
  <w:style w:type="character" w:customStyle="1" w:styleId="3Exact">
    <w:name w:val="Основной текст (3) Exact"/>
    <w:rsid w:val="00765044"/>
    <w:rPr>
      <w:rFonts w:ascii="Arial Unicode MS" w:eastAsia="Arial Unicode MS" w:cs="Arial Unicode MS"/>
      <w:spacing w:val="1"/>
      <w:sz w:val="14"/>
      <w:szCs w:val="14"/>
      <w:u w:val="none"/>
    </w:rPr>
  </w:style>
  <w:style w:type="character" w:customStyle="1" w:styleId="a8">
    <w:name w:val="Основной текст"/>
    <w:rsid w:val="00765044"/>
    <w:rPr>
      <w:rFonts w:ascii="Arial Unicode MS" w:eastAsia="Arial Unicode MS" w:cs="Arial Unicode MS"/>
      <w:sz w:val="20"/>
      <w:szCs w:val="20"/>
      <w:u w:val="none"/>
      <w:lang w:bidi="ar-SA"/>
    </w:rPr>
  </w:style>
  <w:style w:type="character" w:customStyle="1" w:styleId="7">
    <w:name w:val="Основной текст + 7"/>
    <w:aliases w:val="5 pt"/>
    <w:rsid w:val="00765044"/>
    <w:rPr>
      <w:rFonts w:ascii="Arial Unicode MS" w:eastAsia="Arial Unicode MS" w:cs="Arial Unicode MS"/>
      <w:sz w:val="15"/>
      <w:szCs w:val="15"/>
      <w:u w:val="none"/>
      <w:lang w:bidi="ar-SA"/>
    </w:rPr>
  </w:style>
  <w:style w:type="character" w:customStyle="1" w:styleId="4pt">
    <w:name w:val="Основной текст + 4 pt"/>
    <w:rsid w:val="00765044"/>
    <w:rPr>
      <w:rFonts w:ascii="Arial Unicode MS" w:eastAsia="Arial Unicode MS" w:cs="Arial Unicode MS"/>
      <w:sz w:val="8"/>
      <w:szCs w:val="8"/>
      <w:u w:val="none"/>
      <w:lang w:bidi="ar-SA"/>
    </w:rPr>
  </w:style>
  <w:style w:type="character" w:customStyle="1" w:styleId="2">
    <w:name w:val="Основной текст2"/>
    <w:rsid w:val="00765044"/>
    <w:rPr>
      <w:rFonts w:ascii="Arial Unicode MS" w:eastAsia="Arial Unicode MS" w:cs="Arial Unicode MS"/>
      <w:sz w:val="20"/>
      <w:szCs w:val="20"/>
      <w:u w:val="single"/>
      <w:lang w:bidi="ar-SA"/>
    </w:rPr>
  </w:style>
  <w:style w:type="character" w:customStyle="1" w:styleId="a9">
    <w:name w:val="Основной текст + Курсив"/>
    <w:aliases w:val="Интервал 0 pt"/>
    <w:rsid w:val="00765044"/>
    <w:rPr>
      <w:rFonts w:ascii="Arial Unicode MS" w:eastAsia="Arial Unicode MS" w:cs="Arial Unicode MS"/>
      <w:i/>
      <w:iCs/>
      <w:spacing w:val="-10"/>
      <w:sz w:val="20"/>
      <w:szCs w:val="20"/>
      <w:u w:val="none"/>
      <w:lang w:bidi="ar-SA"/>
    </w:rPr>
  </w:style>
  <w:style w:type="character" w:customStyle="1" w:styleId="11">
    <w:name w:val="Заголовок №1_"/>
    <w:link w:val="12"/>
    <w:rsid w:val="00765044"/>
    <w:rPr>
      <w:rFonts w:ascii="Arial Unicode MS" w:eastAsia="Arial Unicode MS"/>
      <w:lang w:bidi="ar-SA"/>
    </w:rPr>
  </w:style>
  <w:style w:type="character" w:customStyle="1" w:styleId="71">
    <w:name w:val="Основной текст + 71"/>
    <w:aliases w:val="5 pt4"/>
    <w:rsid w:val="00765044"/>
    <w:rPr>
      <w:rFonts w:ascii="Arial Unicode MS" w:eastAsia="Arial Unicode MS" w:cs="Arial Unicode MS"/>
      <w:sz w:val="15"/>
      <w:szCs w:val="15"/>
      <w:u w:val="none"/>
      <w:lang w:bidi="ar-SA"/>
    </w:rPr>
  </w:style>
  <w:style w:type="character" w:customStyle="1" w:styleId="aa">
    <w:name w:val="Подпись к таблице_"/>
    <w:link w:val="ab"/>
    <w:rsid w:val="00765044"/>
    <w:rPr>
      <w:rFonts w:ascii="Arial Unicode MS" w:eastAsia="Arial Unicode MS"/>
      <w:lang w:bidi="ar-SA"/>
    </w:rPr>
  </w:style>
  <w:style w:type="character" w:customStyle="1" w:styleId="Exact">
    <w:name w:val="Основной текст Exact"/>
    <w:rsid w:val="00765044"/>
    <w:rPr>
      <w:rFonts w:ascii="Arial Unicode MS" w:eastAsia="Arial Unicode MS" w:cs="Arial Unicode MS"/>
      <w:sz w:val="18"/>
      <w:szCs w:val="18"/>
      <w:u w:val="none"/>
    </w:rPr>
  </w:style>
  <w:style w:type="character" w:customStyle="1" w:styleId="20">
    <w:name w:val="Основной текст (2)_"/>
    <w:link w:val="21"/>
    <w:rsid w:val="00765044"/>
    <w:rPr>
      <w:rFonts w:ascii="Franklin Gothic Demi" w:hAnsi="Franklin Gothic Demi"/>
      <w:sz w:val="19"/>
      <w:szCs w:val="19"/>
      <w:lang w:bidi="ar-SA"/>
    </w:rPr>
  </w:style>
  <w:style w:type="character" w:customStyle="1" w:styleId="40">
    <w:name w:val="Основной текст (4)_"/>
    <w:link w:val="41"/>
    <w:rsid w:val="00765044"/>
    <w:rPr>
      <w:rFonts w:ascii="Arial Unicode MS" w:eastAsia="Arial Unicode MS"/>
      <w:spacing w:val="-10"/>
      <w:w w:val="70"/>
      <w:lang w:bidi="ar-SA"/>
    </w:rPr>
  </w:style>
  <w:style w:type="character" w:customStyle="1" w:styleId="47">
    <w:name w:val="Основной текст (4) + 7"/>
    <w:aliases w:val="5 pt3,Интервал 0 pt3,Масштаб 100%"/>
    <w:rsid w:val="00765044"/>
    <w:rPr>
      <w:rFonts w:ascii="Arial Unicode MS" w:eastAsia="Arial Unicode MS"/>
      <w:spacing w:val="0"/>
      <w:w w:val="100"/>
      <w:sz w:val="15"/>
      <w:szCs w:val="15"/>
      <w:lang w:bidi="ar-SA"/>
    </w:rPr>
  </w:style>
  <w:style w:type="character" w:customStyle="1" w:styleId="471">
    <w:name w:val="Основной текст (4) + 71"/>
    <w:aliases w:val="5 pt2,Малые прописные,Интервал 0 pt2,Масштаб 100%2"/>
    <w:rsid w:val="00765044"/>
    <w:rPr>
      <w:rFonts w:ascii="Arial Unicode MS" w:eastAsia="Arial Unicode MS"/>
      <w:smallCaps/>
      <w:spacing w:val="0"/>
      <w:w w:val="100"/>
      <w:sz w:val="15"/>
      <w:szCs w:val="15"/>
      <w:lang w:bidi="ar-SA"/>
    </w:rPr>
  </w:style>
  <w:style w:type="character" w:customStyle="1" w:styleId="22">
    <w:name w:val="Оглавление (2)_"/>
    <w:link w:val="23"/>
    <w:rsid w:val="00765044"/>
    <w:rPr>
      <w:rFonts w:ascii="Arial Unicode MS" w:eastAsia="Arial Unicode MS"/>
      <w:spacing w:val="-10"/>
      <w:w w:val="70"/>
      <w:lang w:bidi="ar-SA"/>
    </w:rPr>
  </w:style>
  <w:style w:type="character" w:customStyle="1" w:styleId="27">
    <w:name w:val="Оглавление (2) + 7"/>
    <w:aliases w:val="5 pt1,Интервал 0 pt1,Масштаб 100%1"/>
    <w:rsid w:val="00765044"/>
    <w:rPr>
      <w:rFonts w:ascii="Arial Unicode MS" w:eastAsia="Arial Unicode MS"/>
      <w:spacing w:val="0"/>
      <w:w w:val="100"/>
      <w:sz w:val="15"/>
      <w:szCs w:val="15"/>
      <w:lang w:bidi="ar-SA"/>
    </w:rPr>
  </w:style>
  <w:style w:type="character" w:customStyle="1" w:styleId="30">
    <w:name w:val="Оглавление (3)_"/>
    <w:link w:val="31"/>
    <w:rsid w:val="00765044"/>
    <w:rPr>
      <w:rFonts w:ascii="Arial Unicode MS" w:eastAsia="Arial Unicode MS"/>
      <w:sz w:val="15"/>
      <w:szCs w:val="15"/>
      <w:lang w:bidi="ar-SA"/>
    </w:rPr>
  </w:style>
  <w:style w:type="character" w:customStyle="1" w:styleId="ac">
    <w:name w:val="Оглавление_"/>
    <w:link w:val="ad"/>
    <w:rsid w:val="00765044"/>
    <w:rPr>
      <w:rFonts w:ascii="Arial Unicode MS" w:eastAsia="Arial Unicode MS"/>
      <w:lang w:bidi="ar-SA"/>
    </w:rPr>
  </w:style>
  <w:style w:type="character" w:customStyle="1" w:styleId="32">
    <w:name w:val="Основной текст (3)_"/>
    <w:link w:val="33"/>
    <w:rsid w:val="00765044"/>
    <w:rPr>
      <w:rFonts w:ascii="Arial Unicode MS" w:eastAsia="Arial Unicode MS"/>
      <w:sz w:val="15"/>
      <w:szCs w:val="15"/>
      <w:lang w:bidi="ar-SA"/>
    </w:rPr>
  </w:style>
  <w:style w:type="paragraph" w:customStyle="1" w:styleId="10">
    <w:name w:val="Колонтитул1"/>
    <w:basedOn w:val="a"/>
    <w:link w:val="a6"/>
    <w:rsid w:val="00765044"/>
    <w:pPr>
      <w:widowControl w:val="0"/>
      <w:shd w:val="clear" w:color="auto" w:fill="FFFFFF"/>
      <w:spacing w:after="0" w:line="240" w:lineRule="atLeast"/>
    </w:pPr>
    <w:rPr>
      <w:rFonts w:ascii="Arial Unicode MS" w:eastAsia="Arial Unicode MS" w:hAnsi="Times New Roman"/>
      <w:sz w:val="14"/>
      <w:szCs w:val="14"/>
    </w:rPr>
  </w:style>
  <w:style w:type="paragraph" w:customStyle="1" w:styleId="21">
    <w:name w:val="Основной текст (2)"/>
    <w:basedOn w:val="a"/>
    <w:link w:val="20"/>
    <w:rsid w:val="00765044"/>
    <w:pPr>
      <w:widowControl w:val="0"/>
      <w:shd w:val="clear" w:color="auto" w:fill="FFFFFF"/>
      <w:spacing w:after="0" w:line="187" w:lineRule="exact"/>
    </w:pPr>
    <w:rPr>
      <w:rFonts w:ascii="Franklin Gothic Demi" w:eastAsia="Times New Roman" w:hAnsi="Franklin Gothic Demi"/>
      <w:sz w:val="19"/>
      <w:szCs w:val="19"/>
    </w:rPr>
  </w:style>
  <w:style w:type="paragraph" w:customStyle="1" w:styleId="33">
    <w:name w:val="Основной текст (3)"/>
    <w:basedOn w:val="a"/>
    <w:link w:val="32"/>
    <w:rsid w:val="00765044"/>
    <w:pPr>
      <w:widowControl w:val="0"/>
      <w:shd w:val="clear" w:color="auto" w:fill="FFFFFF"/>
      <w:spacing w:after="0" w:line="187" w:lineRule="exact"/>
    </w:pPr>
    <w:rPr>
      <w:rFonts w:ascii="Arial Unicode MS" w:eastAsia="Arial Unicode MS" w:hAnsi="Times New Roman"/>
      <w:sz w:val="15"/>
      <w:szCs w:val="15"/>
    </w:rPr>
  </w:style>
  <w:style w:type="paragraph" w:customStyle="1" w:styleId="12">
    <w:name w:val="Заголовок №1"/>
    <w:basedOn w:val="a"/>
    <w:link w:val="11"/>
    <w:rsid w:val="00765044"/>
    <w:pPr>
      <w:widowControl w:val="0"/>
      <w:shd w:val="clear" w:color="auto" w:fill="FFFFFF"/>
      <w:spacing w:before="300" w:after="240" w:line="240" w:lineRule="atLeast"/>
      <w:jc w:val="both"/>
      <w:outlineLvl w:val="0"/>
    </w:pPr>
    <w:rPr>
      <w:rFonts w:ascii="Arial Unicode MS" w:eastAsia="Arial Unicode MS" w:hAnsi="Times New Roman"/>
      <w:sz w:val="20"/>
      <w:szCs w:val="20"/>
    </w:rPr>
  </w:style>
  <w:style w:type="paragraph" w:customStyle="1" w:styleId="ab">
    <w:name w:val="Подпись к таблице"/>
    <w:basedOn w:val="a"/>
    <w:link w:val="aa"/>
    <w:rsid w:val="00765044"/>
    <w:pPr>
      <w:widowControl w:val="0"/>
      <w:shd w:val="clear" w:color="auto" w:fill="FFFFFF"/>
      <w:spacing w:after="0" w:line="240" w:lineRule="atLeast"/>
    </w:pPr>
    <w:rPr>
      <w:rFonts w:ascii="Arial Unicode MS" w:eastAsia="Arial Unicode MS" w:hAnsi="Times New Roman"/>
      <w:sz w:val="20"/>
      <w:szCs w:val="20"/>
    </w:rPr>
  </w:style>
  <w:style w:type="paragraph" w:customStyle="1" w:styleId="41">
    <w:name w:val="Основной текст (4)"/>
    <w:basedOn w:val="a"/>
    <w:link w:val="40"/>
    <w:rsid w:val="00765044"/>
    <w:pPr>
      <w:widowControl w:val="0"/>
      <w:shd w:val="clear" w:color="auto" w:fill="FFFFFF"/>
      <w:spacing w:after="0" w:line="164" w:lineRule="exact"/>
      <w:jc w:val="both"/>
    </w:pPr>
    <w:rPr>
      <w:rFonts w:ascii="Arial Unicode MS" w:eastAsia="Arial Unicode MS" w:hAnsi="Times New Roman"/>
      <w:spacing w:val="-10"/>
      <w:w w:val="70"/>
      <w:sz w:val="20"/>
      <w:szCs w:val="20"/>
    </w:rPr>
  </w:style>
  <w:style w:type="paragraph" w:customStyle="1" w:styleId="23">
    <w:name w:val="Оглавление (2)"/>
    <w:basedOn w:val="a"/>
    <w:link w:val="22"/>
    <w:rsid w:val="00765044"/>
    <w:pPr>
      <w:widowControl w:val="0"/>
      <w:shd w:val="clear" w:color="auto" w:fill="FFFFFF"/>
      <w:spacing w:after="0" w:line="164" w:lineRule="exact"/>
      <w:jc w:val="both"/>
    </w:pPr>
    <w:rPr>
      <w:rFonts w:ascii="Arial Unicode MS" w:eastAsia="Arial Unicode MS" w:hAnsi="Times New Roman"/>
      <w:spacing w:val="-10"/>
      <w:w w:val="70"/>
      <w:sz w:val="20"/>
      <w:szCs w:val="20"/>
    </w:rPr>
  </w:style>
  <w:style w:type="paragraph" w:customStyle="1" w:styleId="31">
    <w:name w:val="Оглавление (3)"/>
    <w:basedOn w:val="a"/>
    <w:link w:val="30"/>
    <w:rsid w:val="00765044"/>
    <w:pPr>
      <w:widowControl w:val="0"/>
      <w:shd w:val="clear" w:color="auto" w:fill="FFFFFF"/>
      <w:spacing w:after="720" w:line="164" w:lineRule="exact"/>
      <w:jc w:val="both"/>
    </w:pPr>
    <w:rPr>
      <w:rFonts w:ascii="Arial Unicode MS" w:eastAsia="Arial Unicode MS" w:hAnsi="Times New Roman"/>
      <w:sz w:val="15"/>
      <w:szCs w:val="15"/>
    </w:rPr>
  </w:style>
  <w:style w:type="paragraph" w:customStyle="1" w:styleId="ad">
    <w:name w:val="Оглавление"/>
    <w:basedOn w:val="a"/>
    <w:link w:val="ac"/>
    <w:rsid w:val="00765044"/>
    <w:pPr>
      <w:widowControl w:val="0"/>
      <w:shd w:val="clear" w:color="auto" w:fill="FFFFFF"/>
      <w:spacing w:before="720" w:after="0" w:line="229" w:lineRule="exact"/>
      <w:jc w:val="both"/>
    </w:pPr>
    <w:rPr>
      <w:rFonts w:ascii="Arial Unicode MS" w:eastAsia="Arial Unicode MS" w:hAnsi="Times New Roman"/>
      <w:sz w:val="20"/>
      <w:szCs w:val="20"/>
    </w:rPr>
  </w:style>
  <w:style w:type="paragraph" w:styleId="ae">
    <w:name w:val="Plain Text"/>
    <w:aliases w:val=" Char,Char"/>
    <w:basedOn w:val="a"/>
    <w:link w:val="af"/>
    <w:rsid w:val="00D042DA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af">
    <w:name w:val="Обикновен текст Знак"/>
    <w:aliases w:val=" Char Знак,Char Знак"/>
    <w:link w:val="ae"/>
    <w:rsid w:val="00D042DA"/>
    <w:rPr>
      <w:rFonts w:ascii="Courier New" w:hAnsi="Courier New" w:cs="Courier New"/>
      <w:lang w:val="bg-BG" w:eastAsia="bg-BG" w:bidi="ar-SA"/>
    </w:rPr>
  </w:style>
  <w:style w:type="paragraph" w:customStyle="1" w:styleId="Oaeno">
    <w:name w:val="Oaeno"/>
    <w:rsid w:val="00D042DA"/>
    <w:pPr>
      <w:overflowPunct w:val="0"/>
      <w:autoSpaceDE w:val="0"/>
      <w:autoSpaceDN w:val="0"/>
      <w:adjustRightInd w:val="0"/>
      <w:spacing w:after="57"/>
      <w:ind w:firstLine="283"/>
      <w:jc w:val="both"/>
      <w:textAlignment w:val="baseline"/>
    </w:pPr>
    <w:rPr>
      <w:rFonts w:ascii="Timok" w:hAnsi="Timok"/>
      <w:color w:val="000000"/>
      <w:lang w:val="en-US"/>
    </w:rPr>
  </w:style>
  <w:style w:type="paragraph" w:customStyle="1" w:styleId="Default">
    <w:name w:val="Default"/>
    <w:rsid w:val="000002D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CharChar1">
    <w:name w:val="Char Char Char Char Char Char1"/>
    <w:basedOn w:val="a"/>
    <w:rsid w:val="00292BF1"/>
    <w:pPr>
      <w:tabs>
        <w:tab w:val="left" w:pos="709"/>
      </w:tabs>
      <w:spacing w:after="0" w:line="240" w:lineRule="auto"/>
    </w:pPr>
    <w:rPr>
      <w:rFonts w:ascii="Tahoma" w:eastAsia="Times New Roman" w:hAnsi="Tahoma" w:cs="Arial"/>
      <w:sz w:val="24"/>
      <w:szCs w:val="24"/>
      <w:lang w:val="pl-PL" w:eastAsia="pl-PL"/>
    </w:rPr>
  </w:style>
  <w:style w:type="paragraph" w:styleId="af0">
    <w:name w:val="List Paragraph"/>
    <w:basedOn w:val="a"/>
    <w:uiPriority w:val="34"/>
    <w:qFormat/>
    <w:rsid w:val="00612601"/>
    <w:pPr>
      <w:ind w:left="720"/>
      <w:contextualSpacing/>
    </w:pPr>
  </w:style>
  <w:style w:type="paragraph" w:styleId="af1">
    <w:name w:val="Balloon Text"/>
    <w:basedOn w:val="a"/>
    <w:link w:val="af2"/>
    <w:rsid w:val="00162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Изнесен текст Знак"/>
    <w:basedOn w:val="a0"/>
    <w:link w:val="af1"/>
    <w:rsid w:val="00162345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5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1676</Words>
  <Characters>9554</Characters>
  <Application>Microsoft Office Word</Application>
  <DocSecurity>0</DocSecurity>
  <Lines>79</Lines>
  <Paragraphs>22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ТЕХНИЧЕСКО ЗАДАНИЕ</vt:lpstr>
      <vt:lpstr>ТЕХНИЧЕСКО ЗАДАНИЕ</vt:lpstr>
    </vt:vector>
  </TitlesOfParts>
  <Company/>
  <LinksUpToDate>false</LinksUpToDate>
  <CharactersWithSpaces>11208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 ЗАДАНИЕ</dc:title>
  <dc:creator>IVANKA</dc:creator>
  <cp:lastModifiedBy>user</cp:lastModifiedBy>
  <cp:revision>3</cp:revision>
  <cp:lastPrinted>2015-12-17T13:46:00Z</cp:lastPrinted>
  <dcterms:created xsi:type="dcterms:W3CDTF">2015-12-21T12:19:00Z</dcterms:created>
  <dcterms:modified xsi:type="dcterms:W3CDTF">2015-12-21T12:53:00Z</dcterms:modified>
</cp:coreProperties>
</file>